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5AB0BC" w14:textId="77777777" w:rsidR="000F39BB" w:rsidRDefault="000F39BB" w:rsidP="00AD58DC">
      <w:pPr>
        <w:spacing w:after="0"/>
        <w:jc w:val="both"/>
        <w:rPr>
          <w:b/>
          <w:sz w:val="32"/>
          <w:szCs w:val="32"/>
        </w:rPr>
      </w:pPr>
    </w:p>
    <w:p w14:paraId="603AE354" w14:textId="77777777" w:rsidR="00655EEB" w:rsidRDefault="00CF494A" w:rsidP="00D021CE">
      <w:pPr>
        <w:spacing w:after="0"/>
        <w:jc w:val="center"/>
        <w:rPr>
          <w:b/>
          <w:sz w:val="32"/>
          <w:szCs w:val="32"/>
        </w:rPr>
      </w:pPr>
      <w:r w:rsidRPr="00236D31">
        <w:rPr>
          <w:b/>
          <w:sz w:val="32"/>
          <w:szCs w:val="32"/>
        </w:rPr>
        <w:t>APPEL A PROJETS</w:t>
      </w:r>
    </w:p>
    <w:p w14:paraId="4E2FFA58" w14:textId="77777777" w:rsidR="000F39BB" w:rsidRPr="00236D31" w:rsidRDefault="000F39BB" w:rsidP="00D021CE">
      <w:pPr>
        <w:spacing w:after="0"/>
        <w:jc w:val="center"/>
        <w:rPr>
          <w:b/>
          <w:sz w:val="32"/>
          <w:szCs w:val="32"/>
        </w:rPr>
      </w:pPr>
    </w:p>
    <w:p w14:paraId="21A3E0FB" w14:textId="223BA071" w:rsidR="00BA32EF" w:rsidRDefault="009B7322" w:rsidP="00D021CE">
      <w:pPr>
        <w:spacing w:after="0"/>
        <w:jc w:val="center"/>
        <w:rPr>
          <w:b/>
          <w:sz w:val="28"/>
          <w:szCs w:val="28"/>
        </w:rPr>
      </w:pPr>
      <w:r>
        <w:rPr>
          <w:b/>
          <w:sz w:val="28"/>
          <w:szCs w:val="28"/>
        </w:rPr>
        <w:t>Pour l</w:t>
      </w:r>
      <w:r w:rsidR="005A1F69">
        <w:rPr>
          <w:b/>
          <w:sz w:val="28"/>
          <w:szCs w:val="28"/>
        </w:rPr>
        <w:t>a conception, l’installation et l</w:t>
      </w:r>
      <w:r>
        <w:rPr>
          <w:b/>
          <w:sz w:val="28"/>
          <w:szCs w:val="28"/>
        </w:rPr>
        <w:t>’exploitation commercial</w:t>
      </w:r>
      <w:r w:rsidR="00D410BC">
        <w:rPr>
          <w:b/>
          <w:sz w:val="28"/>
          <w:szCs w:val="28"/>
        </w:rPr>
        <w:t>e</w:t>
      </w:r>
      <w:r>
        <w:rPr>
          <w:b/>
          <w:sz w:val="28"/>
          <w:szCs w:val="28"/>
        </w:rPr>
        <w:t xml:space="preserve"> d</w:t>
      </w:r>
      <w:r w:rsidR="005A1F69">
        <w:rPr>
          <w:b/>
          <w:sz w:val="28"/>
          <w:szCs w:val="28"/>
        </w:rPr>
        <w:t>’une activité de</w:t>
      </w:r>
      <w:r w:rsidR="000F39BB">
        <w:rPr>
          <w:b/>
          <w:sz w:val="28"/>
          <w:szCs w:val="28"/>
        </w:rPr>
        <w:t xml:space="preserve"> </w:t>
      </w:r>
      <w:r w:rsidR="005A1F69">
        <w:rPr>
          <w:b/>
          <w:sz w:val="28"/>
          <w:szCs w:val="28"/>
        </w:rPr>
        <w:t>plein air de type filets dans les arbres ou accrobranches</w:t>
      </w:r>
    </w:p>
    <w:p w14:paraId="26FABCF3" w14:textId="77777777" w:rsidR="009B7322" w:rsidRDefault="005A1F69" w:rsidP="00D021CE">
      <w:pPr>
        <w:spacing w:after="0"/>
        <w:jc w:val="center"/>
        <w:rPr>
          <w:b/>
          <w:sz w:val="28"/>
          <w:szCs w:val="28"/>
        </w:rPr>
      </w:pPr>
      <w:proofErr w:type="gramStart"/>
      <w:r>
        <w:rPr>
          <w:b/>
          <w:sz w:val="28"/>
          <w:szCs w:val="28"/>
        </w:rPr>
        <w:t>au</w:t>
      </w:r>
      <w:proofErr w:type="gramEnd"/>
      <w:r>
        <w:rPr>
          <w:b/>
          <w:sz w:val="28"/>
          <w:szCs w:val="28"/>
        </w:rPr>
        <w:t xml:space="preserve"> sein du parc du Château de Chamerolles</w:t>
      </w:r>
      <w:r w:rsidR="009B7322" w:rsidRPr="00236D31">
        <w:rPr>
          <w:b/>
          <w:sz w:val="28"/>
          <w:szCs w:val="28"/>
        </w:rPr>
        <w:t xml:space="preserve"> (45)</w:t>
      </w:r>
    </w:p>
    <w:p w14:paraId="7C2F7FDB" w14:textId="77777777" w:rsidR="00D30215" w:rsidRDefault="000F39BB" w:rsidP="00D021CE">
      <w:pPr>
        <w:spacing w:after="0"/>
        <w:jc w:val="center"/>
        <w:rPr>
          <w:b/>
          <w:sz w:val="28"/>
          <w:szCs w:val="28"/>
        </w:rPr>
      </w:pPr>
      <w:proofErr w:type="gramStart"/>
      <w:r>
        <w:rPr>
          <w:b/>
          <w:sz w:val="28"/>
          <w:szCs w:val="28"/>
        </w:rPr>
        <w:t>pour</w:t>
      </w:r>
      <w:proofErr w:type="gramEnd"/>
      <w:r>
        <w:rPr>
          <w:b/>
          <w:sz w:val="28"/>
          <w:szCs w:val="28"/>
        </w:rPr>
        <w:t xml:space="preserve"> la saison 2026</w:t>
      </w:r>
    </w:p>
    <w:p w14:paraId="4548DCA2" w14:textId="77777777" w:rsidR="00866528" w:rsidRPr="00236D31" w:rsidRDefault="00866528" w:rsidP="00AD58DC">
      <w:pPr>
        <w:spacing w:after="0"/>
        <w:jc w:val="both"/>
        <w:rPr>
          <w:b/>
          <w:sz w:val="28"/>
          <w:szCs w:val="28"/>
        </w:rPr>
      </w:pPr>
    </w:p>
    <w:p w14:paraId="1745183B" w14:textId="77777777" w:rsidR="0094273A" w:rsidRDefault="0094273A" w:rsidP="00AD58DC">
      <w:pPr>
        <w:spacing w:after="0"/>
        <w:jc w:val="both"/>
        <w:rPr>
          <w:b/>
          <w:sz w:val="32"/>
          <w:szCs w:val="32"/>
          <w:u w:val="single"/>
        </w:rPr>
      </w:pPr>
    </w:p>
    <w:p w14:paraId="50BF600E" w14:textId="77777777" w:rsidR="000F39BB" w:rsidRDefault="000F39BB" w:rsidP="00AD58DC">
      <w:pPr>
        <w:spacing w:after="0"/>
        <w:jc w:val="both"/>
        <w:rPr>
          <w:b/>
          <w:sz w:val="32"/>
          <w:szCs w:val="32"/>
          <w:u w:val="single"/>
        </w:rPr>
      </w:pPr>
    </w:p>
    <w:p w14:paraId="58D4E402" w14:textId="77777777" w:rsidR="000F39BB" w:rsidRDefault="000F39BB" w:rsidP="00AD58DC">
      <w:pPr>
        <w:spacing w:after="0"/>
        <w:jc w:val="both"/>
        <w:rPr>
          <w:b/>
          <w:sz w:val="32"/>
          <w:szCs w:val="32"/>
          <w:u w:val="single"/>
        </w:rPr>
      </w:pPr>
      <w:r>
        <w:rPr>
          <w:b/>
          <w:noProof/>
          <w:sz w:val="32"/>
          <w:szCs w:val="32"/>
          <w:u w:val="single"/>
          <w:lang w:eastAsia="fr-FR"/>
        </w:rPr>
        <w:drawing>
          <wp:inline distT="0" distB="0" distL="0" distR="0" wp14:anchorId="4E00C2EF" wp14:editId="0E431D40">
            <wp:extent cx="6192520" cy="3477895"/>
            <wp:effectExtent l="0" t="0" r="0" b="825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JI_001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92520" cy="3477895"/>
                    </a:xfrm>
                    <a:prstGeom prst="rect">
                      <a:avLst/>
                    </a:prstGeom>
                  </pic:spPr>
                </pic:pic>
              </a:graphicData>
            </a:graphic>
          </wp:inline>
        </w:drawing>
      </w:r>
    </w:p>
    <w:p w14:paraId="7A3C0248" w14:textId="77777777" w:rsidR="000F39BB" w:rsidRDefault="000F39BB" w:rsidP="00AD58DC">
      <w:pPr>
        <w:spacing w:after="0"/>
        <w:jc w:val="both"/>
        <w:rPr>
          <w:b/>
          <w:sz w:val="32"/>
          <w:szCs w:val="32"/>
          <w:u w:val="single"/>
        </w:rPr>
      </w:pPr>
    </w:p>
    <w:p w14:paraId="6B307106" w14:textId="77777777" w:rsidR="000F39BB" w:rsidRDefault="000F39BB" w:rsidP="00AD58DC">
      <w:pPr>
        <w:spacing w:after="0"/>
        <w:jc w:val="both"/>
        <w:rPr>
          <w:b/>
          <w:sz w:val="32"/>
          <w:szCs w:val="32"/>
          <w:u w:val="single"/>
        </w:rPr>
      </w:pPr>
    </w:p>
    <w:p w14:paraId="3C6CF089" w14:textId="77777777" w:rsidR="000F39BB" w:rsidRDefault="000F39BB" w:rsidP="00AD58DC">
      <w:pPr>
        <w:spacing w:after="0"/>
        <w:jc w:val="both"/>
        <w:rPr>
          <w:b/>
          <w:sz w:val="32"/>
          <w:szCs w:val="32"/>
          <w:u w:val="single"/>
        </w:rPr>
      </w:pPr>
    </w:p>
    <w:p w14:paraId="3A548D43" w14:textId="77777777" w:rsidR="009B7322" w:rsidRDefault="009B7322" w:rsidP="00AD58DC">
      <w:pPr>
        <w:spacing w:before="240" w:after="0"/>
        <w:jc w:val="both"/>
        <w:rPr>
          <w:b/>
          <w:sz w:val="32"/>
          <w:szCs w:val="32"/>
          <w:u w:val="single"/>
        </w:rPr>
      </w:pPr>
    </w:p>
    <w:p w14:paraId="58BC26D8" w14:textId="77777777" w:rsidR="009B7322" w:rsidRDefault="009B7322" w:rsidP="00AD58DC">
      <w:pPr>
        <w:spacing w:before="240" w:after="0"/>
        <w:jc w:val="both"/>
        <w:rPr>
          <w:b/>
          <w:sz w:val="32"/>
          <w:szCs w:val="32"/>
          <w:u w:val="single"/>
        </w:rPr>
      </w:pPr>
    </w:p>
    <w:p w14:paraId="452B0EB3" w14:textId="77777777" w:rsidR="009B7322" w:rsidRDefault="009B7322" w:rsidP="00AD58DC">
      <w:pPr>
        <w:spacing w:before="240" w:after="0"/>
        <w:jc w:val="both"/>
        <w:rPr>
          <w:b/>
          <w:sz w:val="32"/>
          <w:szCs w:val="32"/>
          <w:u w:val="single"/>
        </w:rPr>
      </w:pPr>
    </w:p>
    <w:p w14:paraId="1FDFC7E4" w14:textId="77777777" w:rsidR="009B7322" w:rsidRDefault="009B7322" w:rsidP="00AD58DC">
      <w:pPr>
        <w:spacing w:before="240" w:after="0"/>
        <w:jc w:val="both"/>
        <w:rPr>
          <w:b/>
          <w:sz w:val="32"/>
          <w:szCs w:val="32"/>
          <w:u w:val="single"/>
        </w:rPr>
      </w:pPr>
    </w:p>
    <w:p w14:paraId="670427A7" w14:textId="77777777" w:rsidR="00CF494A" w:rsidRPr="00236D31" w:rsidRDefault="00CF494A" w:rsidP="00AD58DC">
      <w:pPr>
        <w:spacing w:before="240" w:after="0"/>
        <w:jc w:val="both"/>
        <w:rPr>
          <w:b/>
          <w:sz w:val="32"/>
          <w:szCs w:val="32"/>
          <w:u w:val="single"/>
        </w:rPr>
      </w:pPr>
      <w:r w:rsidRPr="00236D31">
        <w:rPr>
          <w:b/>
          <w:sz w:val="32"/>
          <w:szCs w:val="32"/>
          <w:u w:val="single"/>
        </w:rPr>
        <w:lastRenderedPageBreak/>
        <w:t>Contexte</w:t>
      </w:r>
      <w:r w:rsidR="00D30215">
        <w:rPr>
          <w:b/>
          <w:sz w:val="32"/>
          <w:szCs w:val="32"/>
          <w:u w:val="single"/>
        </w:rPr>
        <w:t xml:space="preserve"> et enjeux</w:t>
      </w:r>
    </w:p>
    <w:p w14:paraId="257229DB" w14:textId="2C7570E4" w:rsidR="008F19B6" w:rsidRPr="008F19B6" w:rsidRDefault="00B503D7" w:rsidP="00AD58DC">
      <w:pPr>
        <w:spacing w:before="240" w:after="0"/>
        <w:jc w:val="both"/>
        <w:rPr>
          <w:rFonts w:cstheme="minorHAnsi"/>
          <w:sz w:val="24"/>
          <w:szCs w:val="24"/>
        </w:rPr>
      </w:pPr>
      <w:r w:rsidRPr="008F19B6">
        <w:rPr>
          <w:rFonts w:cstheme="minorHAnsi"/>
          <w:sz w:val="24"/>
          <w:szCs w:val="24"/>
        </w:rPr>
        <w:t xml:space="preserve">Le Département du Loiret est propriétaire depuis </w:t>
      </w:r>
      <w:r w:rsidR="004D4996" w:rsidRPr="008F19B6">
        <w:rPr>
          <w:rFonts w:cstheme="minorHAnsi"/>
          <w:sz w:val="24"/>
          <w:szCs w:val="24"/>
        </w:rPr>
        <w:t>1987 d</w:t>
      </w:r>
      <w:r w:rsidRPr="008F19B6">
        <w:rPr>
          <w:rFonts w:cstheme="minorHAnsi"/>
          <w:sz w:val="24"/>
          <w:szCs w:val="24"/>
        </w:rPr>
        <w:t xml:space="preserve">u </w:t>
      </w:r>
      <w:r w:rsidR="004D4996" w:rsidRPr="008F19B6">
        <w:rPr>
          <w:rFonts w:cstheme="minorHAnsi"/>
          <w:sz w:val="24"/>
          <w:szCs w:val="24"/>
        </w:rPr>
        <w:t>Château de Chamerolles</w:t>
      </w:r>
      <w:r w:rsidR="008F19B6">
        <w:rPr>
          <w:rFonts w:cstheme="minorHAnsi"/>
          <w:sz w:val="24"/>
          <w:szCs w:val="24"/>
        </w:rPr>
        <w:t xml:space="preserve">, </w:t>
      </w:r>
      <w:r w:rsidR="008F19B6" w:rsidRPr="008F19B6">
        <w:rPr>
          <w:rFonts w:cstheme="minorHAnsi"/>
          <w:sz w:val="24"/>
          <w:szCs w:val="24"/>
        </w:rPr>
        <w:t>château de la Renaissance situé sur la commune de Chilleurs-aux-Bois</w:t>
      </w:r>
      <w:r w:rsidR="00866F7A">
        <w:rPr>
          <w:rFonts w:cstheme="minorHAnsi"/>
          <w:sz w:val="24"/>
          <w:szCs w:val="24"/>
        </w:rPr>
        <w:t xml:space="preserve"> et classé Monument historique</w:t>
      </w:r>
      <w:r w:rsidR="008F19B6" w:rsidRPr="008F19B6">
        <w:rPr>
          <w:rFonts w:cstheme="minorHAnsi"/>
          <w:sz w:val="24"/>
          <w:szCs w:val="24"/>
        </w:rPr>
        <w:t xml:space="preserve">. Ouvert au public depuis 1992, il est voué à l’histoire de la toilette, de l’hygiène et à l’art du parfum avec une « Promenade des parfums ». </w:t>
      </w:r>
    </w:p>
    <w:p w14:paraId="27BC7786" w14:textId="77777777" w:rsidR="008F19B6" w:rsidRDefault="008F19B6" w:rsidP="00AD58DC">
      <w:pPr>
        <w:spacing w:after="0"/>
        <w:jc w:val="both"/>
        <w:rPr>
          <w:rFonts w:cstheme="minorHAnsi"/>
          <w:sz w:val="24"/>
          <w:szCs w:val="24"/>
        </w:rPr>
      </w:pPr>
    </w:p>
    <w:p w14:paraId="044215AB" w14:textId="39EE2039" w:rsidR="008F19B6" w:rsidRDefault="008F19B6" w:rsidP="00AD58DC">
      <w:pPr>
        <w:spacing w:after="0"/>
        <w:jc w:val="both"/>
        <w:rPr>
          <w:rFonts w:cstheme="minorHAnsi"/>
          <w:sz w:val="24"/>
          <w:szCs w:val="24"/>
        </w:rPr>
      </w:pPr>
      <w:r w:rsidRPr="008F19B6">
        <w:rPr>
          <w:rFonts w:cstheme="minorHAnsi"/>
          <w:sz w:val="24"/>
          <w:szCs w:val="24"/>
        </w:rPr>
        <w:t>Le site de Chamerolles</w:t>
      </w:r>
      <w:r>
        <w:rPr>
          <w:rFonts w:cstheme="minorHAnsi"/>
          <w:sz w:val="24"/>
          <w:szCs w:val="24"/>
        </w:rPr>
        <w:t>, d’une superficie de </w:t>
      </w:r>
      <w:r w:rsidR="009B0B73">
        <w:rPr>
          <w:rFonts w:cstheme="minorHAnsi"/>
          <w:sz w:val="24"/>
          <w:szCs w:val="24"/>
        </w:rPr>
        <w:t>48</w:t>
      </w:r>
      <w:r>
        <w:rPr>
          <w:rFonts w:cstheme="minorHAnsi"/>
          <w:sz w:val="24"/>
          <w:szCs w:val="24"/>
        </w:rPr>
        <w:t xml:space="preserve"> ha, </w:t>
      </w:r>
      <w:r w:rsidRPr="008F19B6">
        <w:rPr>
          <w:rFonts w:cstheme="minorHAnsi"/>
          <w:sz w:val="24"/>
          <w:szCs w:val="24"/>
        </w:rPr>
        <w:t>abrite actuellement</w:t>
      </w:r>
      <w:r>
        <w:rPr>
          <w:rFonts w:cstheme="minorHAnsi"/>
          <w:sz w:val="24"/>
          <w:szCs w:val="24"/>
        </w:rPr>
        <w:t> :</w:t>
      </w:r>
    </w:p>
    <w:p w14:paraId="7645E742" w14:textId="77777777" w:rsidR="008F19B6" w:rsidRDefault="008F19B6" w:rsidP="00AD58DC">
      <w:pPr>
        <w:pStyle w:val="Paragraphedeliste"/>
        <w:numPr>
          <w:ilvl w:val="0"/>
          <w:numId w:val="14"/>
        </w:numPr>
        <w:spacing w:after="0"/>
        <w:contextualSpacing w:val="0"/>
        <w:jc w:val="both"/>
        <w:rPr>
          <w:rFonts w:cstheme="minorHAnsi"/>
          <w:sz w:val="24"/>
          <w:szCs w:val="24"/>
        </w:rPr>
      </w:pPr>
      <w:r w:rsidRPr="008F19B6">
        <w:rPr>
          <w:rFonts w:cstheme="minorHAnsi"/>
          <w:sz w:val="24"/>
          <w:szCs w:val="24"/>
        </w:rPr>
        <w:t>le château</w:t>
      </w:r>
    </w:p>
    <w:p w14:paraId="72C5BA45" w14:textId="31AFA443" w:rsidR="008F19B6" w:rsidRDefault="008F19B6" w:rsidP="00AD58DC">
      <w:pPr>
        <w:pStyle w:val="Paragraphedeliste"/>
        <w:numPr>
          <w:ilvl w:val="0"/>
          <w:numId w:val="14"/>
        </w:numPr>
        <w:spacing w:before="240" w:after="0"/>
        <w:jc w:val="both"/>
        <w:rPr>
          <w:rFonts w:cstheme="minorHAnsi"/>
          <w:sz w:val="24"/>
          <w:szCs w:val="24"/>
        </w:rPr>
      </w:pPr>
      <w:r w:rsidRPr="008F19B6">
        <w:rPr>
          <w:rFonts w:cstheme="minorHAnsi"/>
          <w:sz w:val="24"/>
          <w:szCs w:val="24"/>
        </w:rPr>
        <w:t>un</w:t>
      </w:r>
      <w:r w:rsidR="003D4A7E">
        <w:rPr>
          <w:rFonts w:cstheme="minorHAnsi"/>
          <w:sz w:val="24"/>
          <w:szCs w:val="24"/>
        </w:rPr>
        <w:t xml:space="preserve"> </w:t>
      </w:r>
      <w:r w:rsidR="00A546B9">
        <w:rPr>
          <w:rFonts w:cstheme="minorHAnsi"/>
          <w:sz w:val="24"/>
          <w:szCs w:val="24"/>
        </w:rPr>
        <w:t>bâtiment d’</w:t>
      </w:r>
      <w:r w:rsidR="003D4A7E">
        <w:rPr>
          <w:rFonts w:cstheme="minorHAnsi"/>
          <w:sz w:val="24"/>
          <w:szCs w:val="24"/>
        </w:rPr>
        <w:t>accueil billetterie/</w:t>
      </w:r>
      <w:r w:rsidRPr="008F19B6">
        <w:rPr>
          <w:rFonts w:cstheme="minorHAnsi"/>
          <w:sz w:val="24"/>
          <w:szCs w:val="24"/>
        </w:rPr>
        <w:t>boutique</w:t>
      </w:r>
    </w:p>
    <w:p w14:paraId="2687ED77" w14:textId="1BA5E3D4" w:rsidR="008F19B6" w:rsidRDefault="008F19B6" w:rsidP="00AD58DC">
      <w:pPr>
        <w:pStyle w:val="Paragraphedeliste"/>
        <w:numPr>
          <w:ilvl w:val="0"/>
          <w:numId w:val="14"/>
        </w:numPr>
        <w:spacing w:before="240" w:after="0"/>
        <w:jc w:val="both"/>
        <w:rPr>
          <w:rFonts w:cstheme="minorHAnsi"/>
          <w:sz w:val="24"/>
          <w:szCs w:val="24"/>
        </w:rPr>
      </w:pPr>
      <w:r>
        <w:rPr>
          <w:rFonts w:cstheme="minorHAnsi"/>
          <w:sz w:val="24"/>
          <w:szCs w:val="24"/>
        </w:rPr>
        <w:t>une</w:t>
      </w:r>
      <w:r w:rsidRPr="008F19B6">
        <w:rPr>
          <w:rFonts w:cstheme="minorHAnsi"/>
          <w:sz w:val="24"/>
          <w:szCs w:val="24"/>
        </w:rPr>
        <w:t xml:space="preserve"> halle évènementielle</w:t>
      </w:r>
    </w:p>
    <w:p w14:paraId="47ADC692" w14:textId="4ADC86DC" w:rsidR="008F19B6" w:rsidRDefault="008F19B6" w:rsidP="00AD58DC">
      <w:pPr>
        <w:pStyle w:val="Paragraphedeliste"/>
        <w:numPr>
          <w:ilvl w:val="0"/>
          <w:numId w:val="14"/>
        </w:numPr>
        <w:spacing w:before="240" w:after="0"/>
        <w:jc w:val="both"/>
        <w:rPr>
          <w:rFonts w:cstheme="minorHAnsi"/>
          <w:sz w:val="24"/>
          <w:szCs w:val="24"/>
        </w:rPr>
      </w:pPr>
      <w:r w:rsidRPr="008F19B6">
        <w:rPr>
          <w:rFonts w:cstheme="minorHAnsi"/>
          <w:sz w:val="24"/>
          <w:szCs w:val="24"/>
        </w:rPr>
        <w:t>des jardins</w:t>
      </w:r>
      <w:r>
        <w:rPr>
          <w:rFonts w:cstheme="minorHAnsi"/>
          <w:sz w:val="24"/>
          <w:szCs w:val="24"/>
        </w:rPr>
        <w:t xml:space="preserve"> Renaissance</w:t>
      </w:r>
    </w:p>
    <w:p w14:paraId="70A7AECB" w14:textId="77777777" w:rsidR="008F19B6" w:rsidRDefault="008F19B6" w:rsidP="00AD58DC">
      <w:pPr>
        <w:pStyle w:val="Paragraphedeliste"/>
        <w:numPr>
          <w:ilvl w:val="0"/>
          <w:numId w:val="14"/>
        </w:numPr>
        <w:spacing w:before="240" w:after="0"/>
        <w:jc w:val="both"/>
        <w:rPr>
          <w:rFonts w:cstheme="minorHAnsi"/>
          <w:sz w:val="24"/>
          <w:szCs w:val="24"/>
        </w:rPr>
      </w:pPr>
      <w:r w:rsidRPr="008F19B6">
        <w:rPr>
          <w:rFonts w:cstheme="minorHAnsi"/>
          <w:sz w:val="24"/>
          <w:szCs w:val="24"/>
        </w:rPr>
        <w:t>un parc</w:t>
      </w:r>
      <w:r>
        <w:rPr>
          <w:rFonts w:cstheme="minorHAnsi"/>
          <w:sz w:val="24"/>
          <w:szCs w:val="24"/>
        </w:rPr>
        <w:t xml:space="preserve"> à l’anglaise autour d’un miroir d’eau</w:t>
      </w:r>
    </w:p>
    <w:p w14:paraId="6BE9A731" w14:textId="77777777" w:rsidR="008F19B6" w:rsidRPr="008F19B6" w:rsidRDefault="008F19B6" w:rsidP="00AD58DC">
      <w:pPr>
        <w:pStyle w:val="Paragraphedeliste"/>
        <w:numPr>
          <w:ilvl w:val="0"/>
          <w:numId w:val="14"/>
        </w:numPr>
        <w:spacing w:after="0"/>
        <w:jc w:val="both"/>
        <w:rPr>
          <w:rFonts w:cstheme="minorHAnsi"/>
          <w:sz w:val="24"/>
          <w:szCs w:val="24"/>
        </w:rPr>
      </w:pPr>
      <w:r>
        <w:rPr>
          <w:rFonts w:cstheme="minorHAnsi"/>
          <w:sz w:val="24"/>
          <w:szCs w:val="24"/>
        </w:rPr>
        <w:t>une zone boisée labellisée Espace Naturel Sensible (ENS) depuis 2023</w:t>
      </w:r>
    </w:p>
    <w:p w14:paraId="49DD2EF1" w14:textId="77777777" w:rsidR="009B0B73" w:rsidRDefault="009B0B73" w:rsidP="00AD58DC">
      <w:pPr>
        <w:spacing w:after="0"/>
        <w:jc w:val="both"/>
        <w:rPr>
          <w:sz w:val="24"/>
          <w:szCs w:val="24"/>
        </w:rPr>
      </w:pPr>
    </w:p>
    <w:p w14:paraId="54707774" w14:textId="7F570EBC" w:rsidR="005F10CE" w:rsidRPr="001639B3" w:rsidRDefault="001639B3" w:rsidP="00AD58DC">
      <w:pPr>
        <w:jc w:val="both"/>
        <w:rPr>
          <w:sz w:val="24"/>
          <w:szCs w:val="24"/>
        </w:rPr>
      </w:pPr>
      <w:r>
        <w:rPr>
          <w:sz w:val="24"/>
          <w:szCs w:val="24"/>
        </w:rPr>
        <w:t>En 2023, l</w:t>
      </w:r>
      <w:r w:rsidR="005F10CE" w:rsidRPr="001639B3">
        <w:rPr>
          <w:sz w:val="24"/>
          <w:szCs w:val="24"/>
        </w:rPr>
        <w:t>e Château de Chamerolles</w:t>
      </w:r>
      <w:r>
        <w:rPr>
          <w:sz w:val="24"/>
          <w:szCs w:val="24"/>
        </w:rPr>
        <w:t xml:space="preserve"> </w:t>
      </w:r>
      <w:r w:rsidR="005F10CE" w:rsidRPr="001639B3">
        <w:rPr>
          <w:sz w:val="24"/>
          <w:szCs w:val="24"/>
        </w:rPr>
        <w:t xml:space="preserve">a intégré le programme « Réinventer le patrimoine » porté par Atout France et la Banque des Territoires. </w:t>
      </w:r>
    </w:p>
    <w:p w14:paraId="79A3898F" w14:textId="0424E6AF" w:rsidR="005F10CE" w:rsidRPr="009B0B73" w:rsidRDefault="005F10CE" w:rsidP="00AD58DC">
      <w:pPr>
        <w:jc w:val="both"/>
        <w:rPr>
          <w:rFonts w:cstheme="minorHAnsi"/>
          <w:sz w:val="24"/>
          <w:szCs w:val="24"/>
        </w:rPr>
      </w:pPr>
      <w:r w:rsidRPr="001639B3">
        <w:rPr>
          <w:sz w:val="24"/>
          <w:szCs w:val="24"/>
        </w:rPr>
        <w:t xml:space="preserve"> </w:t>
      </w:r>
      <w:r w:rsidRPr="009B0B73">
        <w:rPr>
          <w:rFonts w:cstheme="minorHAnsi"/>
          <w:sz w:val="24"/>
          <w:szCs w:val="24"/>
        </w:rPr>
        <w:t xml:space="preserve">À travers </w:t>
      </w:r>
      <w:r w:rsidR="009B0B73">
        <w:rPr>
          <w:rFonts w:cstheme="minorHAnsi"/>
          <w:sz w:val="24"/>
          <w:szCs w:val="24"/>
        </w:rPr>
        <w:t>cette</w:t>
      </w:r>
      <w:r w:rsidRPr="009B0B73">
        <w:rPr>
          <w:rFonts w:cstheme="minorHAnsi"/>
          <w:sz w:val="24"/>
          <w:szCs w:val="24"/>
        </w:rPr>
        <w:t xml:space="preserve"> candidature, le Conseil Départemental du Loiret a souhaité bénéficier d’un accompagnement pour définir un nouveau projet de site et pour confier tout ou partie de son développement économique à un opérateur privé.</w:t>
      </w:r>
    </w:p>
    <w:p w14:paraId="3E35FEA2" w14:textId="5BBBCE17" w:rsidR="009B0B73" w:rsidRPr="009B0B73" w:rsidRDefault="009B0B73" w:rsidP="00AD58DC">
      <w:pPr>
        <w:jc w:val="both"/>
        <w:rPr>
          <w:rFonts w:cstheme="minorHAnsi"/>
          <w:sz w:val="24"/>
          <w:szCs w:val="24"/>
        </w:rPr>
      </w:pPr>
      <w:r>
        <w:rPr>
          <w:rFonts w:cstheme="minorHAnsi"/>
          <w:sz w:val="24"/>
          <w:szCs w:val="24"/>
        </w:rPr>
        <w:t>Dans le cadre de ce programme</w:t>
      </w:r>
      <w:r w:rsidRPr="009B0B73">
        <w:rPr>
          <w:rFonts w:cstheme="minorHAnsi"/>
          <w:sz w:val="24"/>
          <w:szCs w:val="24"/>
        </w:rPr>
        <w:t xml:space="preserve">, le Château de Chamerolles a travaillé à des axes de développement économique et touristique du château et de son site de 48 hectares. Plusieurs chantiers stratégiques ont été identifiés pour valoriser le site et optimiser la fréquentation afin d’atteindre 80 000 visiteurs en année cible : </w:t>
      </w:r>
    </w:p>
    <w:p w14:paraId="38767527" w14:textId="7CC6E8BA" w:rsidR="009B0B73" w:rsidRDefault="009B0B73" w:rsidP="00AD58DC">
      <w:pPr>
        <w:pStyle w:val="Paragraphedeliste"/>
        <w:numPr>
          <w:ilvl w:val="0"/>
          <w:numId w:val="15"/>
        </w:numPr>
        <w:spacing w:after="160" w:line="278" w:lineRule="auto"/>
        <w:jc w:val="both"/>
        <w:rPr>
          <w:rFonts w:cstheme="minorHAnsi"/>
          <w:sz w:val="24"/>
          <w:szCs w:val="24"/>
        </w:rPr>
      </w:pPr>
      <w:r w:rsidRPr="009B0B73">
        <w:rPr>
          <w:rFonts w:cstheme="minorHAnsi"/>
          <w:b/>
          <w:sz w:val="24"/>
          <w:szCs w:val="24"/>
        </w:rPr>
        <w:t>Moderniser le parcours de visite</w:t>
      </w:r>
      <w:r w:rsidRPr="009B0B73">
        <w:rPr>
          <w:rFonts w:cstheme="minorHAnsi"/>
          <w:sz w:val="24"/>
          <w:szCs w:val="24"/>
        </w:rPr>
        <w:t xml:space="preserve"> thématique autour du parfum en renforçant l</w:t>
      </w:r>
      <w:r>
        <w:rPr>
          <w:rFonts w:cstheme="minorHAnsi"/>
          <w:sz w:val="24"/>
          <w:szCs w:val="24"/>
        </w:rPr>
        <w:t>’</w:t>
      </w:r>
      <w:r w:rsidRPr="009B0B73">
        <w:rPr>
          <w:rFonts w:cstheme="minorHAnsi"/>
          <w:sz w:val="24"/>
          <w:szCs w:val="24"/>
        </w:rPr>
        <w:t xml:space="preserve">expérience de visite </w:t>
      </w:r>
    </w:p>
    <w:p w14:paraId="70334F79" w14:textId="77777777" w:rsidR="008574BD" w:rsidRPr="009B0B73" w:rsidRDefault="008574BD" w:rsidP="00AD58DC">
      <w:pPr>
        <w:pStyle w:val="Paragraphedeliste"/>
        <w:numPr>
          <w:ilvl w:val="0"/>
          <w:numId w:val="15"/>
        </w:numPr>
        <w:spacing w:after="160" w:line="278" w:lineRule="auto"/>
        <w:jc w:val="both"/>
        <w:rPr>
          <w:rFonts w:cstheme="minorHAnsi"/>
          <w:sz w:val="24"/>
          <w:szCs w:val="24"/>
        </w:rPr>
      </w:pPr>
      <w:r w:rsidRPr="009B0B73">
        <w:rPr>
          <w:rFonts w:cstheme="minorHAnsi"/>
          <w:b/>
          <w:sz w:val="24"/>
          <w:szCs w:val="24"/>
        </w:rPr>
        <w:t>Intégrer les acteurs structurants du territoire</w:t>
      </w:r>
      <w:r w:rsidRPr="009B0B73">
        <w:rPr>
          <w:rFonts w:cstheme="minorHAnsi"/>
          <w:sz w:val="24"/>
          <w:szCs w:val="24"/>
        </w:rPr>
        <w:t xml:space="preserve"> dans le futur projet du château </w:t>
      </w:r>
    </w:p>
    <w:p w14:paraId="33792D04" w14:textId="38E6589C" w:rsidR="009B0B73" w:rsidRPr="009B0B73" w:rsidRDefault="009B0B73" w:rsidP="00AD58DC">
      <w:pPr>
        <w:pStyle w:val="Paragraphedeliste"/>
        <w:numPr>
          <w:ilvl w:val="0"/>
          <w:numId w:val="15"/>
        </w:numPr>
        <w:spacing w:after="160" w:line="278" w:lineRule="auto"/>
        <w:jc w:val="both"/>
        <w:rPr>
          <w:rFonts w:cstheme="minorHAnsi"/>
          <w:sz w:val="24"/>
          <w:szCs w:val="24"/>
        </w:rPr>
      </w:pPr>
      <w:r w:rsidRPr="009B0B73">
        <w:rPr>
          <w:rFonts w:cstheme="minorHAnsi"/>
          <w:b/>
          <w:sz w:val="24"/>
          <w:szCs w:val="24"/>
        </w:rPr>
        <w:t>Proposer des activités annexes</w:t>
      </w:r>
      <w:r w:rsidRPr="009B0B73">
        <w:rPr>
          <w:rFonts w:cstheme="minorHAnsi"/>
          <w:sz w:val="24"/>
          <w:szCs w:val="24"/>
        </w:rPr>
        <w:t xml:space="preserve"> : </w:t>
      </w:r>
      <w:r>
        <w:rPr>
          <w:rFonts w:cstheme="minorHAnsi"/>
          <w:sz w:val="24"/>
          <w:szCs w:val="24"/>
        </w:rPr>
        <w:t xml:space="preserve">activités de plein air, </w:t>
      </w:r>
      <w:r w:rsidRPr="009B0B73">
        <w:rPr>
          <w:rFonts w:cstheme="minorHAnsi"/>
          <w:sz w:val="24"/>
          <w:szCs w:val="24"/>
        </w:rPr>
        <w:t>offre de restauration</w:t>
      </w:r>
      <w:r w:rsidR="00DA144A">
        <w:rPr>
          <w:rFonts w:cstheme="minorHAnsi"/>
          <w:sz w:val="24"/>
          <w:szCs w:val="24"/>
        </w:rPr>
        <w:t>, etc.</w:t>
      </w:r>
      <w:r w:rsidRPr="009B0B73">
        <w:rPr>
          <w:rFonts w:cstheme="minorHAnsi"/>
          <w:sz w:val="24"/>
          <w:szCs w:val="24"/>
        </w:rPr>
        <w:t xml:space="preserve"> </w:t>
      </w:r>
    </w:p>
    <w:p w14:paraId="361300D4" w14:textId="7F59EB4B" w:rsidR="00B503D7" w:rsidRDefault="00B503D7" w:rsidP="00AD58DC">
      <w:pPr>
        <w:pStyle w:val="Paragraphedeliste"/>
        <w:spacing w:after="0"/>
        <w:jc w:val="both"/>
        <w:rPr>
          <w:rFonts w:cstheme="minorHAnsi"/>
          <w:color w:val="000000"/>
          <w:sz w:val="24"/>
        </w:rPr>
      </w:pPr>
    </w:p>
    <w:p w14:paraId="731FE53A" w14:textId="60D200FD" w:rsidR="008574BD" w:rsidRDefault="008574BD" w:rsidP="00AD58DC">
      <w:pPr>
        <w:spacing w:after="0"/>
        <w:jc w:val="both"/>
        <w:rPr>
          <w:rFonts w:cstheme="minorHAnsi"/>
          <w:color w:val="000000"/>
          <w:sz w:val="24"/>
        </w:rPr>
      </w:pPr>
      <w:r>
        <w:rPr>
          <w:rFonts w:cstheme="minorHAnsi"/>
          <w:color w:val="000000"/>
          <w:sz w:val="24"/>
        </w:rPr>
        <w:t>Le présent appel à projets concerne ce dernier point</w:t>
      </w:r>
      <w:r w:rsidR="005121A3">
        <w:rPr>
          <w:rFonts w:cstheme="minorHAnsi"/>
          <w:color w:val="000000"/>
          <w:sz w:val="24"/>
        </w:rPr>
        <w:t xml:space="preserve"> avec la mise en place d’une activité de plein air de type filet</w:t>
      </w:r>
      <w:r w:rsidR="00DE0FEE">
        <w:rPr>
          <w:rFonts w:cstheme="minorHAnsi"/>
          <w:color w:val="000000"/>
          <w:sz w:val="24"/>
        </w:rPr>
        <w:t>s</w:t>
      </w:r>
      <w:r w:rsidR="005121A3">
        <w:rPr>
          <w:rFonts w:cstheme="minorHAnsi"/>
          <w:color w:val="000000"/>
          <w:sz w:val="24"/>
        </w:rPr>
        <w:t xml:space="preserve"> d</w:t>
      </w:r>
      <w:bookmarkStart w:id="0" w:name="_GoBack"/>
      <w:bookmarkEnd w:id="0"/>
      <w:r w:rsidR="005121A3">
        <w:rPr>
          <w:rFonts w:cstheme="minorHAnsi"/>
          <w:color w:val="000000"/>
          <w:sz w:val="24"/>
        </w:rPr>
        <w:t>ans les arbres ou accrobranches</w:t>
      </w:r>
      <w:r w:rsidR="00DA144A">
        <w:rPr>
          <w:rFonts w:cstheme="minorHAnsi"/>
          <w:color w:val="000000"/>
          <w:sz w:val="24"/>
        </w:rPr>
        <w:t xml:space="preserve"> entre les jardins Renaissance et l’ENS.</w:t>
      </w:r>
    </w:p>
    <w:p w14:paraId="17567E4E" w14:textId="5ABB9673" w:rsidR="005121A3" w:rsidRPr="008574BD" w:rsidRDefault="005121A3" w:rsidP="00AD58DC">
      <w:pPr>
        <w:shd w:val="clear" w:color="auto" w:fill="FFFFFF" w:themeFill="background1"/>
        <w:spacing w:after="0"/>
        <w:jc w:val="both"/>
        <w:rPr>
          <w:rFonts w:cstheme="minorHAnsi"/>
          <w:color w:val="000000"/>
          <w:sz w:val="24"/>
        </w:rPr>
      </w:pPr>
      <w:r w:rsidRPr="00A42DD4">
        <w:rPr>
          <w:rFonts w:cstheme="minorHAnsi"/>
          <w:color w:val="000000"/>
          <w:sz w:val="24"/>
        </w:rPr>
        <w:t>La proposition d’une offre de petite restauration de type snacking peut être proposée en option</w:t>
      </w:r>
      <w:r w:rsidR="00EF49B6" w:rsidRPr="00A42DD4">
        <w:rPr>
          <w:rFonts w:cstheme="minorHAnsi"/>
          <w:color w:val="000000"/>
          <w:sz w:val="24"/>
        </w:rPr>
        <w:t xml:space="preserve">, soit au même emplacement que l’activité de plein air soit dans l’actuel </w:t>
      </w:r>
      <w:r w:rsidR="00462904" w:rsidRPr="00A42DD4">
        <w:rPr>
          <w:rFonts w:cstheme="minorHAnsi"/>
          <w:color w:val="000000"/>
          <w:sz w:val="24"/>
        </w:rPr>
        <w:t>« </w:t>
      </w:r>
      <w:r w:rsidR="00EF49B6" w:rsidRPr="00A42DD4">
        <w:rPr>
          <w:rFonts w:cstheme="minorHAnsi"/>
          <w:color w:val="000000"/>
          <w:sz w:val="24"/>
        </w:rPr>
        <w:t>salon de thé</w:t>
      </w:r>
      <w:r w:rsidR="00462904" w:rsidRPr="00A42DD4">
        <w:rPr>
          <w:rFonts w:cstheme="minorHAnsi"/>
          <w:color w:val="000000"/>
          <w:sz w:val="24"/>
        </w:rPr>
        <w:t> »</w:t>
      </w:r>
      <w:r w:rsidR="00EF49B6" w:rsidRPr="00A42DD4">
        <w:rPr>
          <w:rFonts w:cstheme="minorHAnsi"/>
          <w:color w:val="000000"/>
          <w:sz w:val="24"/>
        </w:rPr>
        <w:t xml:space="preserve"> du château.</w:t>
      </w:r>
    </w:p>
    <w:p w14:paraId="7429B6E2" w14:textId="23ABFCE7" w:rsidR="008574BD" w:rsidRDefault="008574BD" w:rsidP="00AD58DC">
      <w:pPr>
        <w:pStyle w:val="Paragraphedeliste"/>
        <w:spacing w:after="0"/>
        <w:jc w:val="both"/>
        <w:rPr>
          <w:rFonts w:cstheme="minorHAnsi"/>
          <w:color w:val="000000"/>
          <w:sz w:val="24"/>
        </w:rPr>
      </w:pPr>
    </w:p>
    <w:p w14:paraId="490E1ED8" w14:textId="75FC7B4A" w:rsidR="002C5F13" w:rsidRPr="002C5F13" w:rsidRDefault="002C5F13" w:rsidP="00AD58DC">
      <w:pPr>
        <w:spacing w:after="0"/>
        <w:jc w:val="both"/>
        <w:rPr>
          <w:rFonts w:cstheme="minorHAnsi"/>
          <w:color w:val="000000"/>
          <w:sz w:val="24"/>
          <w:szCs w:val="24"/>
        </w:rPr>
      </w:pPr>
      <w:r w:rsidRPr="002C5F13">
        <w:rPr>
          <w:rFonts w:cstheme="minorHAnsi"/>
          <w:color w:val="000000"/>
          <w:sz w:val="24"/>
          <w:szCs w:val="24"/>
        </w:rPr>
        <w:t>Le projet proposé dans le cadre du présent appel aura vocation à s’inscrire dans</w:t>
      </w:r>
      <w:r>
        <w:rPr>
          <w:rFonts w:cstheme="minorHAnsi"/>
          <w:color w:val="000000"/>
          <w:sz w:val="24"/>
          <w:szCs w:val="24"/>
        </w:rPr>
        <w:t xml:space="preserve"> les axes de développement définis par l’étude d’Atout France</w:t>
      </w:r>
      <w:r w:rsidRPr="002C5F13">
        <w:rPr>
          <w:rFonts w:cstheme="minorHAnsi"/>
          <w:color w:val="000000"/>
          <w:sz w:val="24"/>
          <w:szCs w:val="24"/>
        </w:rPr>
        <w:t> :</w:t>
      </w:r>
    </w:p>
    <w:p w14:paraId="3DC22BCC" w14:textId="7C8AB17C" w:rsidR="002C5F13" w:rsidRPr="002C5F13" w:rsidRDefault="002C5F13" w:rsidP="00AD58DC">
      <w:pPr>
        <w:pStyle w:val="Paragraphedeliste"/>
        <w:numPr>
          <w:ilvl w:val="0"/>
          <w:numId w:val="12"/>
        </w:numPr>
        <w:spacing w:after="0"/>
        <w:jc w:val="both"/>
        <w:rPr>
          <w:rFonts w:cstheme="minorHAnsi"/>
          <w:sz w:val="24"/>
          <w:szCs w:val="24"/>
        </w:rPr>
      </w:pPr>
      <w:r w:rsidRPr="002C5F13">
        <w:rPr>
          <w:rFonts w:cstheme="minorHAnsi"/>
          <w:sz w:val="24"/>
          <w:szCs w:val="24"/>
        </w:rPr>
        <w:t>Renforcer la dimension ludique et sportive du château de Chamerolles</w:t>
      </w:r>
    </w:p>
    <w:p w14:paraId="623123B7" w14:textId="3E3A8ECD" w:rsidR="002C5F13" w:rsidRPr="002C5F13" w:rsidRDefault="002C5F13" w:rsidP="00AD58DC">
      <w:pPr>
        <w:pStyle w:val="Paragraphedeliste"/>
        <w:numPr>
          <w:ilvl w:val="0"/>
          <w:numId w:val="12"/>
        </w:numPr>
        <w:spacing w:after="0"/>
        <w:jc w:val="both"/>
        <w:rPr>
          <w:rFonts w:cstheme="minorHAnsi"/>
          <w:color w:val="000000"/>
          <w:sz w:val="24"/>
          <w:szCs w:val="24"/>
        </w:rPr>
      </w:pPr>
      <w:r w:rsidRPr="002C5F13">
        <w:rPr>
          <w:rFonts w:cstheme="minorHAnsi"/>
          <w:sz w:val="24"/>
          <w:szCs w:val="24"/>
        </w:rPr>
        <w:t xml:space="preserve">Attirer un </w:t>
      </w:r>
      <w:r w:rsidR="00DA144A">
        <w:rPr>
          <w:rFonts w:cstheme="minorHAnsi"/>
          <w:sz w:val="24"/>
          <w:szCs w:val="24"/>
        </w:rPr>
        <w:t>public</w:t>
      </w:r>
      <w:r w:rsidRPr="002C5F13">
        <w:rPr>
          <w:rFonts w:cstheme="minorHAnsi"/>
          <w:sz w:val="24"/>
          <w:szCs w:val="24"/>
        </w:rPr>
        <w:t xml:space="preserve"> familial</w:t>
      </w:r>
    </w:p>
    <w:p w14:paraId="39749CC7" w14:textId="77777777" w:rsidR="002C5F13" w:rsidRPr="002C5F13" w:rsidRDefault="002C5F13" w:rsidP="00AD58DC">
      <w:pPr>
        <w:pStyle w:val="Paragraphedeliste"/>
        <w:numPr>
          <w:ilvl w:val="0"/>
          <w:numId w:val="12"/>
        </w:numPr>
        <w:spacing w:after="0"/>
        <w:jc w:val="both"/>
        <w:rPr>
          <w:rFonts w:cstheme="minorHAnsi"/>
          <w:color w:val="000000"/>
          <w:sz w:val="24"/>
          <w:szCs w:val="24"/>
        </w:rPr>
      </w:pPr>
      <w:r w:rsidRPr="002C5F13">
        <w:rPr>
          <w:rFonts w:cstheme="minorHAnsi"/>
          <w:sz w:val="24"/>
          <w:szCs w:val="24"/>
        </w:rPr>
        <w:t>Développer l’effet de destination du site</w:t>
      </w:r>
    </w:p>
    <w:p w14:paraId="5D16F717" w14:textId="68ED1F6F" w:rsidR="002C5F13" w:rsidRPr="002C5F13" w:rsidRDefault="002C5F13" w:rsidP="00AD58DC">
      <w:pPr>
        <w:pStyle w:val="Paragraphedeliste"/>
        <w:numPr>
          <w:ilvl w:val="0"/>
          <w:numId w:val="12"/>
        </w:numPr>
        <w:spacing w:after="0"/>
        <w:jc w:val="both"/>
        <w:rPr>
          <w:rFonts w:cstheme="minorHAnsi"/>
          <w:color w:val="000000"/>
          <w:sz w:val="24"/>
          <w:szCs w:val="24"/>
        </w:rPr>
      </w:pPr>
      <w:r w:rsidRPr="002C5F13">
        <w:rPr>
          <w:rFonts w:cstheme="minorHAnsi"/>
          <w:sz w:val="24"/>
          <w:szCs w:val="24"/>
        </w:rPr>
        <w:t>Augmenter le temps sur place des visiteurs</w:t>
      </w:r>
    </w:p>
    <w:p w14:paraId="1811DC7F" w14:textId="3AD38201" w:rsidR="005121A3" w:rsidRDefault="005121A3" w:rsidP="00AD58DC">
      <w:pPr>
        <w:pStyle w:val="Paragraphedeliste"/>
        <w:spacing w:after="0"/>
        <w:ind w:left="0"/>
        <w:jc w:val="both"/>
        <w:rPr>
          <w:rFonts w:cstheme="minorHAnsi"/>
          <w:color w:val="000000"/>
          <w:sz w:val="24"/>
        </w:rPr>
      </w:pPr>
    </w:p>
    <w:p w14:paraId="685CFB7C" w14:textId="0AD6905D" w:rsidR="005121A3" w:rsidRPr="00B503D7" w:rsidRDefault="00462904" w:rsidP="00AD58DC">
      <w:pPr>
        <w:pStyle w:val="Paragraphedeliste"/>
        <w:spacing w:after="0"/>
        <w:ind w:left="0"/>
        <w:jc w:val="both"/>
        <w:rPr>
          <w:rFonts w:cstheme="minorHAnsi"/>
          <w:color w:val="000000"/>
          <w:sz w:val="24"/>
        </w:rPr>
      </w:pPr>
      <w:r>
        <w:rPr>
          <w:rFonts w:cstheme="minorHAnsi"/>
          <w:noProof/>
          <w:color w:val="000000"/>
          <w:sz w:val="24"/>
        </w:rPr>
        <w:lastRenderedPageBreak/>
        <w:drawing>
          <wp:inline distT="0" distB="0" distL="0" distR="0" wp14:anchorId="646CEFF6" wp14:editId="2161D92A">
            <wp:extent cx="6192520" cy="4642485"/>
            <wp:effectExtent l="0" t="0" r="0" b="571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95244352_539625026977755_5735713371068563456_n - Copie.jpg"/>
                    <pic:cNvPicPr/>
                  </pic:nvPicPr>
                  <pic:blipFill>
                    <a:blip r:embed="rId9">
                      <a:extLst>
                        <a:ext uri="{28A0092B-C50C-407E-A947-70E740481C1C}">
                          <a14:useLocalDpi xmlns:a14="http://schemas.microsoft.com/office/drawing/2010/main" val="0"/>
                        </a:ext>
                      </a:extLst>
                    </a:blip>
                    <a:stretch>
                      <a:fillRect/>
                    </a:stretch>
                  </pic:blipFill>
                  <pic:spPr>
                    <a:xfrm>
                      <a:off x="0" y="0"/>
                      <a:ext cx="6192520" cy="4642485"/>
                    </a:xfrm>
                    <a:prstGeom prst="rect">
                      <a:avLst/>
                    </a:prstGeom>
                  </pic:spPr>
                </pic:pic>
              </a:graphicData>
            </a:graphic>
          </wp:inline>
        </w:drawing>
      </w:r>
    </w:p>
    <w:p w14:paraId="3669BE65" w14:textId="77777777" w:rsidR="00A00F04" w:rsidRDefault="00A00F04" w:rsidP="00AD58DC">
      <w:pPr>
        <w:spacing w:after="0"/>
        <w:jc w:val="both"/>
        <w:rPr>
          <w:rFonts w:cstheme="minorHAnsi"/>
          <w:color w:val="000000"/>
          <w:sz w:val="24"/>
          <w:highlight w:val="yellow"/>
        </w:rPr>
      </w:pPr>
    </w:p>
    <w:p w14:paraId="1FFA8DDD" w14:textId="7D476139" w:rsidR="00A00F04" w:rsidRDefault="00A00F04" w:rsidP="00AD58DC">
      <w:pPr>
        <w:spacing w:after="0"/>
        <w:jc w:val="both"/>
        <w:rPr>
          <w:rFonts w:cstheme="minorHAnsi"/>
          <w:color w:val="000000"/>
          <w:sz w:val="24"/>
          <w:highlight w:val="yellow"/>
        </w:rPr>
        <w:sectPr w:rsidR="00A00F04" w:rsidSect="00274BAF">
          <w:headerReference w:type="default" r:id="rId10"/>
          <w:footerReference w:type="default" r:id="rId11"/>
          <w:pgSz w:w="11906" w:h="16838" w:code="9"/>
          <w:pgMar w:top="1418" w:right="1077" w:bottom="851" w:left="1077" w:header="680" w:footer="170" w:gutter="0"/>
          <w:paperSrc w:first="7" w:other="7"/>
          <w:cols w:space="708"/>
          <w:docGrid w:linePitch="360"/>
        </w:sectPr>
      </w:pPr>
    </w:p>
    <w:p w14:paraId="5D5F26DD" w14:textId="4F94F151" w:rsidR="009B7322" w:rsidRDefault="00A00F04" w:rsidP="00AD58DC">
      <w:pPr>
        <w:spacing w:after="0"/>
        <w:jc w:val="both"/>
        <w:rPr>
          <w:rFonts w:cstheme="minorHAnsi"/>
          <w:color w:val="000000"/>
          <w:sz w:val="24"/>
          <w:highlight w:val="yellow"/>
        </w:rPr>
      </w:pPr>
      <w:r>
        <w:rPr>
          <w:rFonts w:cstheme="minorHAnsi"/>
          <w:noProof/>
          <w:color w:val="000000"/>
          <w:sz w:val="24"/>
        </w:rPr>
        <w:drawing>
          <wp:inline distT="0" distB="0" distL="0" distR="0" wp14:anchorId="403BF5C4" wp14:editId="05050883">
            <wp:extent cx="3093814" cy="3613150"/>
            <wp:effectExtent l="0" t="0" r="0" b="635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hamerolles - Plan dessiné.jpg"/>
                    <pic:cNvPicPr/>
                  </pic:nvPicPr>
                  <pic:blipFill>
                    <a:blip r:embed="rId12">
                      <a:extLst>
                        <a:ext uri="{28A0092B-C50C-407E-A947-70E740481C1C}">
                          <a14:useLocalDpi xmlns:a14="http://schemas.microsoft.com/office/drawing/2010/main" val="0"/>
                        </a:ext>
                      </a:extLst>
                    </a:blip>
                    <a:stretch>
                      <a:fillRect/>
                    </a:stretch>
                  </pic:blipFill>
                  <pic:spPr>
                    <a:xfrm>
                      <a:off x="0" y="0"/>
                      <a:ext cx="3231111" cy="3773494"/>
                    </a:xfrm>
                    <a:prstGeom prst="rect">
                      <a:avLst/>
                    </a:prstGeom>
                  </pic:spPr>
                </pic:pic>
              </a:graphicData>
            </a:graphic>
          </wp:inline>
        </w:drawing>
      </w:r>
    </w:p>
    <w:p w14:paraId="6035635E" w14:textId="5C37B29E" w:rsidR="00462904" w:rsidRDefault="00462904" w:rsidP="00AD58DC">
      <w:pPr>
        <w:spacing w:after="0"/>
        <w:jc w:val="both"/>
        <w:rPr>
          <w:rFonts w:cstheme="minorHAnsi"/>
          <w:color w:val="000000"/>
          <w:sz w:val="24"/>
          <w:highlight w:val="yellow"/>
        </w:rPr>
      </w:pPr>
      <w:r>
        <w:rPr>
          <w:rFonts w:cstheme="minorHAnsi"/>
          <w:noProof/>
          <w:color w:val="000000"/>
          <w:sz w:val="24"/>
        </w:rPr>
        <w:drawing>
          <wp:inline distT="0" distB="0" distL="0" distR="0" wp14:anchorId="5FCC4252" wp14:editId="49F2D22B">
            <wp:extent cx="2870200" cy="2152650"/>
            <wp:effectExtent l="0" t="0" r="635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30407 Boutique LAVERAT (4).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73436" cy="2155077"/>
                    </a:xfrm>
                    <a:prstGeom prst="rect">
                      <a:avLst/>
                    </a:prstGeom>
                  </pic:spPr>
                </pic:pic>
              </a:graphicData>
            </a:graphic>
          </wp:inline>
        </w:drawing>
      </w:r>
    </w:p>
    <w:p w14:paraId="1A06802E" w14:textId="77777777" w:rsidR="00462904" w:rsidRPr="00462904" w:rsidRDefault="00462904" w:rsidP="00AD58DC">
      <w:pPr>
        <w:shd w:val="clear" w:color="auto" w:fill="FFFFFF" w:themeFill="background1"/>
        <w:spacing w:after="0"/>
        <w:jc w:val="both"/>
        <w:rPr>
          <w:rFonts w:cstheme="minorHAnsi"/>
          <w:sz w:val="20"/>
          <w:szCs w:val="20"/>
        </w:rPr>
      </w:pPr>
      <w:r w:rsidRPr="00462904">
        <w:rPr>
          <w:rFonts w:cstheme="minorHAnsi"/>
          <w:sz w:val="20"/>
          <w:szCs w:val="20"/>
        </w:rPr>
        <w:t>Actuel « Salon de thé » dans le bâtiment d’accueil</w:t>
      </w:r>
    </w:p>
    <w:p w14:paraId="7585B31E" w14:textId="77777777" w:rsidR="00462904" w:rsidRPr="00462904" w:rsidRDefault="00462904" w:rsidP="00AD58DC">
      <w:pPr>
        <w:shd w:val="clear" w:color="auto" w:fill="FFFFFF" w:themeFill="background1"/>
        <w:spacing w:after="0"/>
        <w:jc w:val="both"/>
        <w:rPr>
          <w:rFonts w:cstheme="minorHAnsi"/>
          <w:sz w:val="20"/>
          <w:szCs w:val="20"/>
        </w:rPr>
      </w:pPr>
      <w:r w:rsidRPr="00462904">
        <w:rPr>
          <w:rFonts w:cstheme="minorHAnsi"/>
          <w:sz w:val="20"/>
          <w:szCs w:val="20"/>
        </w:rPr>
        <w:t>Superficie de 68m2</w:t>
      </w:r>
    </w:p>
    <w:p w14:paraId="480F2033" w14:textId="34EC4E3B" w:rsidR="00462904" w:rsidRPr="00462904" w:rsidRDefault="00462904" w:rsidP="00AD58DC">
      <w:pPr>
        <w:shd w:val="clear" w:color="auto" w:fill="FFFFFF" w:themeFill="background1"/>
        <w:spacing w:after="0"/>
        <w:jc w:val="both"/>
        <w:rPr>
          <w:rFonts w:cstheme="minorHAnsi"/>
          <w:sz w:val="20"/>
          <w:szCs w:val="20"/>
        </w:rPr>
      </w:pPr>
      <w:r w:rsidRPr="00462904">
        <w:rPr>
          <w:rFonts w:cstheme="minorHAnsi"/>
          <w:sz w:val="20"/>
          <w:szCs w:val="20"/>
        </w:rPr>
        <w:t>Accès terrasse et proximité des sanitaires visiteurs</w:t>
      </w:r>
    </w:p>
    <w:p w14:paraId="138F2B05" w14:textId="77777777" w:rsidR="00A00F04" w:rsidRDefault="00A00F04" w:rsidP="00AD58DC">
      <w:pPr>
        <w:spacing w:after="0"/>
        <w:jc w:val="both"/>
        <w:rPr>
          <w:rFonts w:cstheme="minorHAnsi"/>
          <w:color w:val="000000"/>
          <w:sz w:val="24"/>
          <w:highlight w:val="yellow"/>
        </w:rPr>
        <w:sectPr w:rsidR="00A00F04" w:rsidSect="00A00F04">
          <w:type w:val="continuous"/>
          <w:pgSz w:w="11906" w:h="16838" w:code="9"/>
          <w:pgMar w:top="1418" w:right="1077" w:bottom="851" w:left="1077" w:header="680" w:footer="170" w:gutter="0"/>
          <w:paperSrc w:first="7" w:other="7"/>
          <w:cols w:num="2" w:space="708"/>
          <w:docGrid w:linePitch="360"/>
        </w:sectPr>
      </w:pPr>
    </w:p>
    <w:p w14:paraId="188D672C" w14:textId="6A211E2A" w:rsidR="00462904" w:rsidRDefault="00462904" w:rsidP="00AD58DC">
      <w:pPr>
        <w:spacing w:after="0"/>
        <w:jc w:val="both"/>
        <w:rPr>
          <w:rFonts w:cstheme="minorHAnsi"/>
          <w:color w:val="000000"/>
          <w:sz w:val="24"/>
          <w:highlight w:val="yellow"/>
        </w:rPr>
      </w:pPr>
    </w:p>
    <w:p w14:paraId="5392DBB1" w14:textId="4403071E" w:rsidR="00462904" w:rsidRDefault="00462904" w:rsidP="00AD58DC">
      <w:pPr>
        <w:spacing w:after="0"/>
        <w:jc w:val="both"/>
        <w:rPr>
          <w:rFonts w:cstheme="minorHAnsi"/>
          <w:color w:val="000000"/>
          <w:sz w:val="24"/>
          <w:highlight w:val="yellow"/>
        </w:rPr>
      </w:pPr>
    </w:p>
    <w:p w14:paraId="6A7D1084" w14:textId="5AEF87AB" w:rsidR="00462904" w:rsidRDefault="00462904" w:rsidP="00AD58DC">
      <w:pPr>
        <w:spacing w:after="0"/>
        <w:jc w:val="both"/>
        <w:rPr>
          <w:rFonts w:cstheme="minorHAnsi"/>
          <w:color w:val="000000"/>
          <w:sz w:val="24"/>
          <w:highlight w:val="yellow"/>
        </w:rPr>
      </w:pPr>
    </w:p>
    <w:p w14:paraId="47280C66" w14:textId="77777777" w:rsidR="00BF5F1E" w:rsidRDefault="00BF5F1E" w:rsidP="00AD58DC">
      <w:pPr>
        <w:spacing w:before="240" w:after="0"/>
        <w:jc w:val="both"/>
        <w:rPr>
          <w:rFonts w:cstheme="minorHAnsi"/>
          <w:color w:val="000000"/>
          <w:sz w:val="24"/>
          <w:highlight w:val="yellow"/>
        </w:rPr>
      </w:pPr>
    </w:p>
    <w:p w14:paraId="32382793" w14:textId="7012532C" w:rsidR="007304F4" w:rsidRPr="00806F85" w:rsidRDefault="007304F4" w:rsidP="00AD58DC">
      <w:pPr>
        <w:spacing w:before="240" w:after="0"/>
        <w:jc w:val="both"/>
        <w:rPr>
          <w:rFonts w:ascii="Calibri" w:hAnsi="Calibri" w:cs="Calibri"/>
          <w:b/>
          <w:color w:val="000000"/>
          <w:sz w:val="28"/>
          <w:szCs w:val="32"/>
          <w:u w:val="single"/>
        </w:rPr>
      </w:pPr>
      <w:r w:rsidRPr="00806F85">
        <w:rPr>
          <w:rFonts w:ascii="Calibri" w:hAnsi="Calibri" w:cs="Calibri"/>
          <w:b/>
          <w:color w:val="000000"/>
          <w:sz w:val="28"/>
          <w:szCs w:val="32"/>
          <w:u w:val="single"/>
        </w:rPr>
        <w:t>Présentation du site d</w:t>
      </w:r>
      <w:r w:rsidR="00806F85" w:rsidRPr="00806F85">
        <w:rPr>
          <w:rFonts w:ascii="Calibri" w:hAnsi="Calibri" w:cs="Calibri"/>
          <w:b/>
          <w:color w:val="000000"/>
          <w:sz w:val="28"/>
          <w:szCs w:val="32"/>
          <w:u w:val="single"/>
        </w:rPr>
        <w:t>u Château de Chamerolles</w:t>
      </w:r>
    </w:p>
    <w:p w14:paraId="4F557C75" w14:textId="77777777" w:rsidR="0004590B" w:rsidRDefault="0004590B" w:rsidP="00AD58DC">
      <w:pPr>
        <w:spacing w:after="0"/>
        <w:jc w:val="both"/>
        <w:rPr>
          <w:rFonts w:ascii="Calibri" w:hAnsi="Calibri" w:cs="Calibri"/>
          <w:color w:val="000000"/>
          <w:sz w:val="24"/>
          <w:szCs w:val="24"/>
          <w:highlight w:val="yellow"/>
        </w:rPr>
      </w:pPr>
    </w:p>
    <w:p w14:paraId="6A4AD1DF" w14:textId="096052CF" w:rsidR="0026195C" w:rsidRDefault="0026195C" w:rsidP="00AD58DC">
      <w:pPr>
        <w:spacing w:after="0"/>
        <w:jc w:val="both"/>
        <w:rPr>
          <w:rFonts w:ascii="Calibri" w:hAnsi="Calibri" w:cs="Calibri"/>
          <w:color w:val="000000"/>
          <w:sz w:val="24"/>
          <w:szCs w:val="24"/>
          <w:highlight w:val="yellow"/>
        </w:rPr>
        <w:sectPr w:rsidR="0026195C" w:rsidSect="00A00F04">
          <w:type w:val="continuous"/>
          <w:pgSz w:w="11906" w:h="16838" w:code="9"/>
          <w:pgMar w:top="1418" w:right="1077" w:bottom="851" w:left="1077" w:header="680" w:footer="170" w:gutter="0"/>
          <w:paperSrc w:first="7" w:other="7"/>
          <w:cols w:space="708"/>
          <w:docGrid w:linePitch="360"/>
        </w:sectPr>
      </w:pPr>
    </w:p>
    <w:p w14:paraId="5134C5BB" w14:textId="727CE457" w:rsidR="00EC75C3" w:rsidRPr="00EC75C3" w:rsidRDefault="0004590B" w:rsidP="00AD58DC">
      <w:pPr>
        <w:spacing w:after="0"/>
        <w:jc w:val="both"/>
        <w:rPr>
          <w:rFonts w:ascii="Calibri" w:hAnsi="Calibri" w:cs="Calibri"/>
          <w:color w:val="000000"/>
          <w:sz w:val="24"/>
          <w:szCs w:val="24"/>
        </w:rPr>
      </w:pPr>
      <w:r w:rsidRPr="00EC75C3">
        <w:rPr>
          <w:rFonts w:ascii="Calibri" w:hAnsi="Calibri" w:cs="Calibri"/>
          <w:color w:val="000000"/>
          <w:sz w:val="24"/>
          <w:szCs w:val="24"/>
        </w:rPr>
        <w:t>L</w:t>
      </w:r>
      <w:r w:rsidR="00DD27E8" w:rsidRPr="00EC75C3">
        <w:rPr>
          <w:rFonts w:ascii="Calibri" w:hAnsi="Calibri" w:cs="Calibri"/>
          <w:color w:val="000000"/>
          <w:sz w:val="24"/>
          <w:szCs w:val="24"/>
        </w:rPr>
        <w:t>e Château de Chamerolles connaît une hausse importante de fréquentation depuis plus</w:t>
      </w:r>
      <w:r w:rsidR="00EC75C3" w:rsidRPr="00EC75C3">
        <w:rPr>
          <w:rFonts w:ascii="Calibri" w:hAnsi="Calibri" w:cs="Calibri"/>
          <w:color w:val="000000"/>
          <w:sz w:val="24"/>
          <w:szCs w:val="24"/>
        </w:rPr>
        <w:t>ieurs</w:t>
      </w:r>
      <w:r w:rsidR="00DD27E8" w:rsidRPr="00EC75C3">
        <w:rPr>
          <w:rFonts w:ascii="Calibri" w:hAnsi="Calibri" w:cs="Calibri"/>
          <w:color w:val="000000"/>
          <w:sz w:val="24"/>
          <w:szCs w:val="24"/>
        </w:rPr>
        <w:t xml:space="preserve"> années, passant de</w:t>
      </w:r>
      <w:r w:rsidR="00EC75C3" w:rsidRPr="00EC75C3">
        <w:rPr>
          <w:rFonts w:ascii="Calibri" w:hAnsi="Calibri" w:cs="Calibri"/>
          <w:color w:val="000000"/>
          <w:sz w:val="24"/>
          <w:szCs w:val="24"/>
        </w:rPr>
        <w:t xml:space="preserve"> 30 000 visiteurs en 2017 à p</w:t>
      </w:r>
      <w:r w:rsidR="00180682">
        <w:rPr>
          <w:rFonts w:ascii="Calibri" w:hAnsi="Calibri" w:cs="Calibri"/>
          <w:color w:val="000000"/>
          <w:sz w:val="24"/>
          <w:szCs w:val="24"/>
        </w:rPr>
        <w:t>lus de 47</w:t>
      </w:r>
      <w:r w:rsidR="00EC75C3" w:rsidRPr="00EC75C3">
        <w:rPr>
          <w:rFonts w:ascii="Calibri" w:hAnsi="Calibri" w:cs="Calibri"/>
          <w:color w:val="000000"/>
          <w:sz w:val="24"/>
          <w:szCs w:val="24"/>
        </w:rPr>
        <w:t> 000 en 202</w:t>
      </w:r>
      <w:r w:rsidR="00180682">
        <w:rPr>
          <w:rFonts w:ascii="Calibri" w:hAnsi="Calibri" w:cs="Calibri"/>
          <w:color w:val="000000"/>
          <w:sz w:val="24"/>
          <w:szCs w:val="24"/>
        </w:rPr>
        <w:t>5</w:t>
      </w:r>
      <w:r w:rsidR="00EC75C3" w:rsidRPr="00EC75C3">
        <w:rPr>
          <w:rFonts w:ascii="Calibri" w:hAnsi="Calibri" w:cs="Calibri"/>
          <w:color w:val="000000"/>
          <w:sz w:val="24"/>
          <w:szCs w:val="24"/>
        </w:rPr>
        <w:t xml:space="preserve">. </w:t>
      </w:r>
    </w:p>
    <w:p w14:paraId="13FFDC88" w14:textId="345F3EA2" w:rsidR="00EC75C3" w:rsidRPr="00C27124" w:rsidRDefault="00EC75C3" w:rsidP="00AD58DC">
      <w:pPr>
        <w:spacing w:after="0"/>
        <w:jc w:val="both"/>
        <w:rPr>
          <w:rFonts w:ascii="Calibri" w:hAnsi="Calibri" w:cs="Calibri"/>
          <w:color w:val="000000"/>
          <w:sz w:val="24"/>
          <w:szCs w:val="24"/>
        </w:rPr>
      </w:pPr>
      <w:r w:rsidRPr="00C27124">
        <w:rPr>
          <w:rFonts w:ascii="Calibri" w:hAnsi="Calibri" w:cs="Calibri"/>
          <w:color w:val="000000"/>
          <w:sz w:val="24"/>
          <w:szCs w:val="24"/>
        </w:rPr>
        <w:t xml:space="preserve">Les investissements </w:t>
      </w:r>
      <w:r w:rsidR="008242E6" w:rsidRPr="00C27124">
        <w:rPr>
          <w:rFonts w:ascii="Calibri" w:hAnsi="Calibri" w:cs="Calibri"/>
          <w:color w:val="000000"/>
          <w:sz w:val="24"/>
          <w:szCs w:val="24"/>
        </w:rPr>
        <w:t>projetés</w:t>
      </w:r>
      <w:r w:rsidRPr="00C27124">
        <w:rPr>
          <w:rFonts w:ascii="Calibri" w:hAnsi="Calibri" w:cs="Calibri"/>
          <w:color w:val="000000"/>
          <w:sz w:val="24"/>
          <w:szCs w:val="24"/>
        </w:rPr>
        <w:t xml:space="preserve"> par le Conseil départemental du Loiret pour les années à venir, </w:t>
      </w:r>
      <w:r w:rsidR="00C27124">
        <w:rPr>
          <w:rFonts w:ascii="Calibri" w:hAnsi="Calibri" w:cs="Calibri"/>
          <w:color w:val="000000"/>
          <w:sz w:val="24"/>
          <w:szCs w:val="24"/>
        </w:rPr>
        <w:t>a</w:t>
      </w:r>
      <w:r w:rsidR="00C27124" w:rsidRPr="00C27124">
        <w:rPr>
          <w:sz w:val="24"/>
          <w:szCs w:val="24"/>
        </w:rPr>
        <w:t>vec un projet de rénovation du circuit de visite en 2027-2028 qui pourra nécessit</w:t>
      </w:r>
      <w:r w:rsidR="00C27124">
        <w:rPr>
          <w:sz w:val="24"/>
          <w:szCs w:val="24"/>
        </w:rPr>
        <w:t>er</w:t>
      </w:r>
      <w:r w:rsidR="00C27124" w:rsidRPr="00C27124">
        <w:rPr>
          <w:sz w:val="24"/>
          <w:szCs w:val="24"/>
        </w:rPr>
        <w:t xml:space="preserve"> la fermeture du château au public en période de basse saison</w:t>
      </w:r>
      <w:r w:rsidRPr="00C27124">
        <w:rPr>
          <w:rFonts w:ascii="Calibri" w:hAnsi="Calibri" w:cs="Calibri"/>
          <w:color w:val="000000"/>
          <w:sz w:val="24"/>
          <w:szCs w:val="24"/>
        </w:rPr>
        <w:t>, ont pour but de développer la fréquentation du site en visant l’objectif, consolidé par l’étude d’Atout France, de 80 000 visiteurs annuels.</w:t>
      </w:r>
    </w:p>
    <w:p w14:paraId="2B22F22F" w14:textId="1D04A991" w:rsidR="0026195C" w:rsidRDefault="0004590B" w:rsidP="00AD58DC">
      <w:pPr>
        <w:spacing w:after="0"/>
        <w:jc w:val="both"/>
        <w:rPr>
          <w:rFonts w:ascii="Calibri" w:hAnsi="Calibri" w:cs="Calibri"/>
          <w:color w:val="000000"/>
          <w:sz w:val="24"/>
          <w:szCs w:val="24"/>
          <w:highlight w:val="yellow"/>
        </w:rPr>
      </w:pPr>
      <w:r w:rsidRPr="004B5C38">
        <w:rPr>
          <w:rFonts w:ascii="Calibri" w:hAnsi="Calibri" w:cs="Calibri"/>
          <w:color w:val="000000"/>
          <w:sz w:val="24"/>
          <w:szCs w:val="24"/>
          <w:highlight w:val="yellow"/>
        </w:rPr>
        <w:t xml:space="preserve"> </w:t>
      </w:r>
    </w:p>
    <w:p w14:paraId="40C4AF89" w14:textId="764213A5" w:rsidR="0004590B" w:rsidRDefault="0004590B" w:rsidP="00AD58DC">
      <w:pPr>
        <w:spacing w:after="0"/>
        <w:ind w:left="-426"/>
        <w:jc w:val="both"/>
        <w:rPr>
          <w:rFonts w:ascii="Calibri" w:hAnsi="Calibri" w:cs="Calibri"/>
          <w:color w:val="000000"/>
          <w:sz w:val="24"/>
          <w:szCs w:val="24"/>
          <w:highlight w:val="yellow"/>
        </w:rPr>
      </w:pPr>
      <w:r>
        <w:rPr>
          <w:noProof/>
          <w:lang w:eastAsia="fr-FR"/>
        </w:rPr>
        <w:drawing>
          <wp:inline distT="0" distB="0" distL="0" distR="0" wp14:anchorId="1936D494" wp14:editId="2CA3A150">
            <wp:extent cx="3079750" cy="2053601"/>
            <wp:effectExtent l="0" t="0" r="6350" b="381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30127 Château et jardin El Yamani (1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86724" cy="2058251"/>
                    </a:xfrm>
                    <a:prstGeom prst="rect">
                      <a:avLst/>
                    </a:prstGeom>
                  </pic:spPr>
                </pic:pic>
              </a:graphicData>
            </a:graphic>
          </wp:inline>
        </w:drawing>
      </w:r>
    </w:p>
    <w:p w14:paraId="0CA98692" w14:textId="77777777" w:rsidR="0004590B" w:rsidRDefault="0004590B" w:rsidP="00AD58DC">
      <w:pPr>
        <w:spacing w:after="0"/>
        <w:jc w:val="both"/>
        <w:rPr>
          <w:rFonts w:ascii="Calibri" w:hAnsi="Calibri" w:cs="Calibri"/>
          <w:color w:val="000000"/>
          <w:sz w:val="24"/>
          <w:szCs w:val="24"/>
          <w:highlight w:val="yellow"/>
        </w:rPr>
      </w:pPr>
    </w:p>
    <w:p w14:paraId="7DC27474" w14:textId="77777777" w:rsidR="0004590B" w:rsidRDefault="0004590B" w:rsidP="00AD58DC">
      <w:pPr>
        <w:spacing w:after="0"/>
        <w:jc w:val="both"/>
        <w:rPr>
          <w:rFonts w:ascii="Calibri" w:hAnsi="Calibri" w:cs="Calibri"/>
          <w:color w:val="000000"/>
          <w:highlight w:val="yellow"/>
        </w:rPr>
        <w:sectPr w:rsidR="0004590B" w:rsidSect="0026195C">
          <w:type w:val="continuous"/>
          <w:pgSz w:w="11906" w:h="16838" w:code="9"/>
          <w:pgMar w:top="1418" w:right="1077" w:bottom="851" w:left="1077" w:header="680" w:footer="170" w:gutter="0"/>
          <w:paperSrc w:first="7" w:other="7"/>
          <w:cols w:num="2" w:space="566"/>
          <w:docGrid w:linePitch="360"/>
        </w:sectPr>
      </w:pPr>
    </w:p>
    <w:p w14:paraId="74295BCB" w14:textId="1BE3EAC8" w:rsidR="0004590B" w:rsidRDefault="00EC75C3" w:rsidP="00AD58DC">
      <w:pPr>
        <w:spacing w:after="0"/>
        <w:jc w:val="both"/>
        <w:rPr>
          <w:rFonts w:ascii="Calibri" w:hAnsi="Calibri" w:cs="Calibri"/>
          <w:color w:val="000000"/>
          <w:sz w:val="24"/>
          <w:szCs w:val="24"/>
        </w:rPr>
      </w:pPr>
      <w:r w:rsidRPr="00013386">
        <w:rPr>
          <w:rFonts w:ascii="Calibri" w:hAnsi="Calibri" w:cs="Calibri"/>
          <w:color w:val="000000"/>
          <w:sz w:val="24"/>
          <w:szCs w:val="24"/>
        </w:rPr>
        <w:t>Le site attire autant par son architecture</w:t>
      </w:r>
      <w:r w:rsidR="00013386">
        <w:rPr>
          <w:rFonts w:ascii="Calibri" w:hAnsi="Calibri" w:cs="Calibri"/>
          <w:color w:val="000000"/>
          <w:sz w:val="24"/>
          <w:szCs w:val="24"/>
        </w:rPr>
        <w:t>, son histoire</w:t>
      </w:r>
      <w:r w:rsidRPr="00013386">
        <w:rPr>
          <w:rFonts w:ascii="Calibri" w:hAnsi="Calibri" w:cs="Calibri"/>
          <w:color w:val="000000"/>
          <w:sz w:val="24"/>
          <w:szCs w:val="24"/>
        </w:rPr>
        <w:t xml:space="preserve"> et ses collections que par ses extérieurs, jardins et parc. Les 40ha de bois entourant le château ont été classés Espace Naturel </w:t>
      </w:r>
      <w:r w:rsidR="00013386">
        <w:rPr>
          <w:rFonts w:ascii="Calibri" w:hAnsi="Calibri" w:cs="Calibri"/>
          <w:color w:val="000000"/>
          <w:sz w:val="24"/>
          <w:szCs w:val="24"/>
        </w:rPr>
        <w:t>S</w:t>
      </w:r>
      <w:r w:rsidRPr="00013386">
        <w:rPr>
          <w:rFonts w:ascii="Calibri" w:hAnsi="Calibri" w:cs="Calibri"/>
          <w:color w:val="000000"/>
          <w:sz w:val="24"/>
          <w:szCs w:val="24"/>
        </w:rPr>
        <w:t xml:space="preserve">ensible </w:t>
      </w:r>
      <w:r w:rsidR="00013386">
        <w:rPr>
          <w:rFonts w:ascii="Calibri" w:hAnsi="Calibri" w:cs="Calibri"/>
          <w:color w:val="000000"/>
          <w:sz w:val="24"/>
          <w:szCs w:val="24"/>
        </w:rPr>
        <w:t>en</w:t>
      </w:r>
      <w:r w:rsidRPr="00013386">
        <w:rPr>
          <w:rFonts w:ascii="Calibri" w:hAnsi="Calibri" w:cs="Calibri"/>
          <w:color w:val="000000"/>
          <w:sz w:val="24"/>
          <w:szCs w:val="24"/>
        </w:rPr>
        <w:t xml:space="preserve"> 2023. Cela implique une gestion des boisements et une ouverture au public avec la (re)création</w:t>
      </w:r>
      <w:r w:rsidR="00462E61">
        <w:rPr>
          <w:rFonts w:ascii="Calibri" w:hAnsi="Calibri" w:cs="Calibri"/>
          <w:color w:val="000000"/>
          <w:sz w:val="24"/>
          <w:szCs w:val="24"/>
        </w:rPr>
        <w:t>, au second semestre 2025,</w:t>
      </w:r>
      <w:r w:rsidRPr="00013386">
        <w:rPr>
          <w:rFonts w:ascii="Calibri" w:hAnsi="Calibri" w:cs="Calibri"/>
          <w:color w:val="000000"/>
          <w:sz w:val="24"/>
          <w:szCs w:val="24"/>
        </w:rPr>
        <w:t xml:space="preserve"> des anciennes allées aujourd’hui disparues. </w:t>
      </w:r>
    </w:p>
    <w:p w14:paraId="624F6742" w14:textId="1B393482" w:rsidR="004A6B42" w:rsidRDefault="004A6B42" w:rsidP="00AD58DC">
      <w:pPr>
        <w:spacing w:after="0"/>
        <w:jc w:val="both"/>
        <w:rPr>
          <w:rFonts w:ascii="Calibri" w:hAnsi="Calibri" w:cs="Calibri"/>
          <w:color w:val="000000"/>
          <w:sz w:val="24"/>
          <w:szCs w:val="24"/>
        </w:rPr>
      </w:pPr>
    </w:p>
    <w:p w14:paraId="0AB58F30" w14:textId="77777777" w:rsidR="00160823" w:rsidRPr="00290D33" w:rsidRDefault="00160823" w:rsidP="00AD58DC">
      <w:pPr>
        <w:spacing w:after="0"/>
        <w:jc w:val="both"/>
        <w:rPr>
          <w:b/>
          <w:sz w:val="28"/>
          <w:szCs w:val="32"/>
          <w:u w:val="single"/>
        </w:rPr>
      </w:pPr>
      <w:r w:rsidRPr="00290D33">
        <w:rPr>
          <w:b/>
          <w:sz w:val="28"/>
          <w:szCs w:val="32"/>
          <w:u w:val="single"/>
        </w:rPr>
        <w:t>Objet de la consultation</w:t>
      </w:r>
      <w:r w:rsidR="00F40B9E" w:rsidRPr="00290D33">
        <w:rPr>
          <w:b/>
          <w:sz w:val="28"/>
          <w:szCs w:val="32"/>
          <w:u w:val="single"/>
        </w:rPr>
        <w:t xml:space="preserve"> et critères de sélection</w:t>
      </w:r>
    </w:p>
    <w:p w14:paraId="7242C9AD" w14:textId="6CF08FF6" w:rsidR="00DA2A73" w:rsidRPr="004C58EA" w:rsidRDefault="00160823" w:rsidP="00AD58DC">
      <w:pPr>
        <w:spacing w:before="240"/>
        <w:jc w:val="both"/>
        <w:rPr>
          <w:rFonts w:ascii="Calibri" w:hAnsi="Calibri" w:cs="Calibri"/>
          <w:b/>
          <w:sz w:val="24"/>
          <w:szCs w:val="24"/>
          <w:highlight w:val="yellow"/>
        </w:rPr>
      </w:pPr>
      <w:r w:rsidRPr="00290D33">
        <w:rPr>
          <w:rFonts w:ascii="Calibri" w:hAnsi="Calibri" w:cs="Calibri"/>
          <w:sz w:val="24"/>
        </w:rPr>
        <w:t>Le présent</w:t>
      </w:r>
      <w:r w:rsidR="00DE78DF" w:rsidRPr="00290D33">
        <w:rPr>
          <w:rFonts w:ascii="Calibri" w:hAnsi="Calibri" w:cs="Calibri"/>
          <w:sz w:val="24"/>
        </w:rPr>
        <w:t xml:space="preserve"> appel à projets a pour objet </w:t>
      </w:r>
      <w:r w:rsidR="00282923" w:rsidRPr="00290D33">
        <w:rPr>
          <w:rFonts w:ascii="Calibri" w:hAnsi="Calibri" w:cs="Calibri"/>
          <w:sz w:val="24"/>
        </w:rPr>
        <w:t xml:space="preserve">de stimuler l’initiative privée en vue </w:t>
      </w:r>
      <w:r w:rsidR="00DE78DF" w:rsidRPr="00290D33">
        <w:rPr>
          <w:rFonts w:ascii="Calibri" w:hAnsi="Calibri" w:cs="Calibri"/>
          <w:sz w:val="24"/>
        </w:rPr>
        <w:t xml:space="preserve">d’identifier et de </w:t>
      </w:r>
      <w:r w:rsidRPr="00290D33">
        <w:rPr>
          <w:rFonts w:ascii="Calibri" w:hAnsi="Calibri" w:cs="Calibri"/>
          <w:sz w:val="24"/>
        </w:rPr>
        <w:t xml:space="preserve">retenir un opérateur économique </w:t>
      </w:r>
      <w:r w:rsidR="001364BC" w:rsidRPr="00290D33">
        <w:rPr>
          <w:rFonts w:ascii="Calibri" w:hAnsi="Calibri" w:cs="Calibri"/>
          <w:sz w:val="24"/>
        </w:rPr>
        <w:t>(</w:t>
      </w:r>
      <w:r w:rsidR="0080578D" w:rsidRPr="00290D33">
        <w:rPr>
          <w:rFonts w:ascii="Calibri" w:hAnsi="Calibri" w:cs="Calibri"/>
          <w:sz w:val="24"/>
        </w:rPr>
        <w:t>entreprise ou association loi 1901</w:t>
      </w:r>
      <w:r w:rsidR="001364BC" w:rsidRPr="00290D33">
        <w:rPr>
          <w:rFonts w:ascii="Calibri" w:hAnsi="Calibri" w:cs="Calibri"/>
          <w:sz w:val="24"/>
        </w:rPr>
        <w:t xml:space="preserve">) </w:t>
      </w:r>
      <w:r w:rsidRPr="00290D33">
        <w:rPr>
          <w:rFonts w:ascii="Calibri" w:hAnsi="Calibri" w:cs="Calibri"/>
          <w:sz w:val="24"/>
        </w:rPr>
        <w:t>proposant</w:t>
      </w:r>
      <w:r w:rsidR="00282923" w:rsidRPr="00290D33">
        <w:rPr>
          <w:rFonts w:ascii="Calibri" w:hAnsi="Calibri" w:cs="Calibri"/>
          <w:sz w:val="24"/>
        </w:rPr>
        <w:t xml:space="preserve">, dans son intérêt propre, </w:t>
      </w:r>
      <w:r w:rsidRPr="004C58EA">
        <w:rPr>
          <w:rFonts w:ascii="Calibri" w:hAnsi="Calibri" w:cs="Calibri"/>
          <w:sz w:val="24"/>
          <w:szCs w:val="24"/>
        </w:rPr>
        <w:t xml:space="preserve">un projet </w:t>
      </w:r>
      <w:r w:rsidR="00282923" w:rsidRPr="004C58EA">
        <w:rPr>
          <w:rFonts w:ascii="Calibri" w:hAnsi="Calibri" w:cs="Calibri"/>
          <w:sz w:val="24"/>
          <w:szCs w:val="24"/>
        </w:rPr>
        <w:t xml:space="preserve">commercial </w:t>
      </w:r>
      <w:r w:rsidRPr="004C58EA">
        <w:rPr>
          <w:rFonts w:ascii="Calibri" w:hAnsi="Calibri" w:cs="Calibri"/>
          <w:sz w:val="24"/>
          <w:szCs w:val="24"/>
        </w:rPr>
        <w:t>de développement touristique</w:t>
      </w:r>
      <w:r w:rsidR="00A941B4" w:rsidRPr="004C58EA">
        <w:rPr>
          <w:rFonts w:ascii="Calibri" w:hAnsi="Calibri" w:cs="Calibri"/>
          <w:sz w:val="24"/>
          <w:szCs w:val="24"/>
        </w:rPr>
        <w:t xml:space="preserve"> </w:t>
      </w:r>
      <w:r w:rsidR="008242E6" w:rsidRPr="004C58EA">
        <w:rPr>
          <w:rFonts w:ascii="Calibri" w:hAnsi="Calibri" w:cs="Calibri"/>
          <w:sz w:val="24"/>
          <w:szCs w:val="24"/>
        </w:rPr>
        <w:t xml:space="preserve">en complément de l’offre patrimoniale </w:t>
      </w:r>
      <w:r w:rsidR="00A941B4" w:rsidRPr="004C58EA">
        <w:rPr>
          <w:rFonts w:ascii="Calibri" w:hAnsi="Calibri" w:cs="Calibri"/>
          <w:sz w:val="24"/>
          <w:szCs w:val="24"/>
        </w:rPr>
        <w:t xml:space="preserve">du </w:t>
      </w:r>
      <w:r w:rsidR="00A941B4" w:rsidRPr="004C58EA">
        <w:rPr>
          <w:rFonts w:ascii="Calibri" w:hAnsi="Calibri" w:cs="Calibri"/>
          <w:b/>
          <w:sz w:val="24"/>
          <w:szCs w:val="24"/>
        </w:rPr>
        <w:t>Château de Chamerolles pour la saison 2026.</w:t>
      </w:r>
      <w:r w:rsidR="00DA2A73" w:rsidRPr="004C58EA">
        <w:rPr>
          <w:rFonts w:ascii="Calibri" w:hAnsi="Calibri" w:cs="Calibri"/>
          <w:b/>
          <w:sz w:val="24"/>
          <w:szCs w:val="24"/>
          <w:highlight w:val="yellow"/>
        </w:rPr>
        <w:t xml:space="preserve"> </w:t>
      </w:r>
    </w:p>
    <w:p w14:paraId="616F892B" w14:textId="373386F2" w:rsidR="00085DFA" w:rsidRPr="004C58EA" w:rsidRDefault="00085DFA" w:rsidP="00AD58DC">
      <w:pPr>
        <w:spacing w:after="0"/>
        <w:jc w:val="both"/>
        <w:rPr>
          <w:rFonts w:ascii="Calibri" w:hAnsi="Calibri" w:cs="Calibri"/>
          <w:color w:val="000000"/>
          <w:sz w:val="24"/>
          <w:szCs w:val="24"/>
        </w:rPr>
      </w:pPr>
      <w:bookmarkStart w:id="1" w:name="_Hlk215143521"/>
      <w:r w:rsidRPr="004C58EA">
        <w:rPr>
          <w:rFonts w:ascii="Calibri" w:hAnsi="Calibri" w:cs="Calibri"/>
          <w:color w:val="000000"/>
          <w:sz w:val="24"/>
          <w:szCs w:val="24"/>
        </w:rPr>
        <w:t xml:space="preserve">Un bail emphytéotique administratif ou un bail commercial sera conclu avec le lauréat de l’appel à projets, pour une durée de 18 ans minimum (si BEA) ou de 9 ans (si bail commercial), avec un début d’activité souhaité en </w:t>
      </w:r>
      <w:r w:rsidR="004C58EA" w:rsidRPr="003B16E5">
        <w:rPr>
          <w:rFonts w:ascii="Calibri" w:hAnsi="Calibri" w:cs="Calibri"/>
          <w:color w:val="000000"/>
          <w:sz w:val="24"/>
          <w:szCs w:val="24"/>
          <w:shd w:val="clear" w:color="auto" w:fill="FFFFFF" w:themeFill="background1"/>
        </w:rPr>
        <w:t>mai</w:t>
      </w:r>
      <w:r w:rsidRPr="004C58EA">
        <w:rPr>
          <w:rFonts w:ascii="Calibri" w:hAnsi="Calibri" w:cs="Calibri"/>
          <w:color w:val="000000"/>
          <w:sz w:val="24"/>
          <w:szCs w:val="24"/>
        </w:rPr>
        <w:t xml:space="preserve"> 2026.</w:t>
      </w:r>
      <w:r w:rsidR="004C58EA">
        <w:rPr>
          <w:rFonts w:ascii="Calibri" w:hAnsi="Calibri" w:cs="Calibri"/>
          <w:color w:val="000000"/>
          <w:sz w:val="24"/>
          <w:szCs w:val="24"/>
        </w:rPr>
        <w:t xml:space="preserve"> Ce</w:t>
      </w:r>
      <w:r w:rsidRPr="004C58EA">
        <w:rPr>
          <w:rFonts w:ascii="Calibri" w:hAnsi="Calibri" w:cs="Calibri"/>
          <w:color w:val="000000"/>
          <w:sz w:val="24"/>
          <w:szCs w:val="24"/>
        </w:rPr>
        <w:t xml:space="preserve"> contrat prévoira une redevance (si BEA) ou un loyer (si bail commercial) qui sera dû par le PRENEUR. A cet effet, celui-ci devra, dans sa </w:t>
      </w:r>
      <w:r w:rsidR="004C58EA" w:rsidRPr="004C58EA">
        <w:rPr>
          <w:rFonts w:ascii="Calibri" w:hAnsi="Calibri" w:cs="Calibri"/>
          <w:color w:val="000000"/>
          <w:sz w:val="24"/>
          <w:szCs w:val="24"/>
        </w:rPr>
        <w:t>candidature</w:t>
      </w:r>
      <w:r w:rsidRPr="004C58EA">
        <w:rPr>
          <w:rFonts w:ascii="Calibri" w:hAnsi="Calibri" w:cs="Calibri"/>
          <w:color w:val="000000"/>
          <w:sz w:val="24"/>
          <w:szCs w:val="24"/>
        </w:rPr>
        <w:t xml:space="preserve">, proposer le montant de cette redevance/loyer qu’il entendra verser à la collectivité. Le Département se réservera le droit d’échanger avec le candidat sur ce montant pour que celui-ci soit accepté des </w:t>
      </w:r>
      <w:r w:rsidR="004C58EA">
        <w:rPr>
          <w:rFonts w:ascii="Calibri" w:hAnsi="Calibri" w:cs="Calibri"/>
          <w:color w:val="000000"/>
          <w:sz w:val="24"/>
          <w:szCs w:val="24"/>
        </w:rPr>
        <w:t>deux</w:t>
      </w:r>
      <w:r w:rsidRPr="004C58EA">
        <w:rPr>
          <w:rFonts w:ascii="Calibri" w:hAnsi="Calibri" w:cs="Calibri"/>
          <w:color w:val="000000"/>
          <w:sz w:val="24"/>
          <w:szCs w:val="24"/>
        </w:rPr>
        <w:t xml:space="preserve"> parties. Une indexation sera possible. Les frais d’établissement du bail seront pris en charge à frais communs, à hauteur de 50/50.</w:t>
      </w:r>
    </w:p>
    <w:bookmarkEnd w:id="1"/>
    <w:p w14:paraId="47B1CF25" w14:textId="77777777" w:rsidR="00085DFA" w:rsidRPr="004C58EA" w:rsidRDefault="00085DFA" w:rsidP="00AD58DC">
      <w:pPr>
        <w:spacing w:after="0"/>
        <w:jc w:val="both"/>
        <w:rPr>
          <w:rFonts w:ascii="Calibri" w:hAnsi="Calibri" w:cs="Calibri"/>
          <w:i/>
          <w:color w:val="000000"/>
          <w:sz w:val="24"/>
          <w:szCs w:val="24"/>
          <w:highlight w:val="green"/>
        </w:rPr>
      </w:pPr>
    </w:p>
    <w:p w14:paraId="370B3E60" w14:textId="1E3D549B" w:rsidR="00DA2A73" w:rsidRPr="004C58EA" w:rsidRDefault="00DA2A73" w:rsidP="00AD58DC">
      <w:pPr>
        <w:spacing w:after="0"/>
        <w:jc w:val="both"/>
        <w:rPr>
          <w:b/>
          <w:sz w:val="24"/>
          <w:szCs w:val="24"/>
        </w:rPr>
      </w:pPr>
      <w:r w:rsidRPr="004C58EA">
        <w:rPr>
          <w:b/>
          <w:sz w:val="24"/>
          <w:szCs w:val="24"/>
        </w:rPr>
        <w:t xml:space="preserve">Présentation </w:t>
      </w:r>
      <w:r w:rsidR="0080578D" w:rsidRPr="004C58EA">
        <w:rPr>
          <w:b/>
          <w:sz w:val="24"/>
          <w:szCs w:val="24"/>
        </w:rPr>
        <w:t>des biens</w:t>
      </w:r>
      <w:r w:rsidRPr="004C58EA">
        <w:rPr>
          <w:b/>
          <w:sz w:val="24"/>
          <w:szCs w:val="24"/>
        </w:rPr>
        <w:t xml:space="preserve"> concerné</w:t>
      </w:r>
      <w:r w:rsidR="0080578D" w:rsidRPr="004C58EA">
        <w:rPr>
          <w:b/>
          <w:sz w:val="24"/>
          <w:szCs w:val="24"/>
        </w:rPr>
        <w:t>s</w:t>
      </w:r>
      <w:r w:rsidRPr="004C58EA">
        <w:rPr>
          <w:b/>
          <w:sz w:val="24"/>
          <w:szCs w:val="24"/>
        </w:rPr>
        <w:t xml:space="preserve"> par l’appel à projets :</w:t>
      </w:r>
    </w:p>
    <w:p w14:paraId="22772757" w14:textId="4ADD5D10" w:rsidR="00BB52F4" w:rsidRDefault="00BB52F4" w:rsidP="00AD58DC">
      <w:pPr>
        <w:spacing w:after="0"/>
        <w:jc w:val="both"/>
        <w:rPr>
          <w:rFonts w:ascii="Calibri" w:hAnsi="Calibri" w:cs="Calibri"/>
          <w:color w:val="000000"/>
          <w:sz w:val="24"/>
          <w:szCs w:val="24"/>
        </w:rPr>
      </w:pPr>
      <w:r w:rsidRPr="004C58EA">
        <w:rPr>
          <w:rFonts w:ascii="Calibri" w:hAnsi="Calibri" w:cs="Calibri"/>
          <w:color w:val="000000"/>
          <w:sz w:val="24"/>
          <w:szCs w:val="24"/>
        </w:rPr>
        <w:t>L’emplacement envisagé pour la mise en place de l’activité de plein air est actuellement dépourvu de tout aménagement</w:t>
      </w:r>
      <w:r>
        <w:rPr>
          <w:rFonts w:ascii="Calibri" w:hAnsi="Calibri" w:cs="Calibri"/>
          <w:color w:val="000000"/>
          <w:sz w:val="24"/>
          <w:szCs w:val="24"/>
        </w:rPr>
        <w:t xml:space="preserve"> ou commodité. Les candidats devront proposer des solutions à la fois adaptées à l’accueil des visiteurs, au confort des employés et conformes aux préconisations liées au classement Monument historique du château.</w:t>
      </w:r>
    </w:p>
    <w:p w14:paraId="29481C22" w14:textId="4E6C1EB7" w:rsidR="006C58C6" w:rsidRDefault="006C58C6" w:rsidP="00AD58DC">
      <w:pPr>
        <w:spacing w:after="0"/>
        <w:jc w:val="both"/>
        <w:rPr>
          <w:rFonts w:ascii="Calibri" w:hAnsi="Calibri" w:cs="Calibri"/>
          <w:color w:val="000000"/>
          <w:sz w:val="24"/>
          <w:szCs w:val="24"/>
        </w:rPr>
      </w:pPr>
    </w:p>
    <w:p w14:paraId="3A7E5395" w14:textId="6BD78825" w:rsidR="006C58C6" w:rsidRPr="00B16BC7" w:rsidRDefault="006A2772" w:rsidP="006A2772">
      <w:pPr>
        <w:spacing w:after="0"/>
        <w:jc w:val="both"/>
        <w:rPr>
          <w:rFonts w:eastAsia="Times New Roman" w:cstheme="minorHAnsi"/>
          <w:color w:val="000000"/>
          <w:sz w:val="24"/>
          <w:szCs w:val="24"/>
          <w:lang w:eastAsia="fr-FR"/>
        </w:rPr>
      </w:pPr>
      <w:bookmarkStart w:id="2" w:name="_Hlk215144023"/>
      <w:r>
        <w:rPr>
          <w:rFonts w:eastAsia="Times New Roman" w:cstheme="minorHAnsi"/>
          <w:color w:val="000000"/>
          <w:sz w:val="24"/>
          <w:szCs w:val="24"/>
          <w:lang w:eastAsia="fr-FR"/>
        </w:rPr>
        <w:lastRenderedPageBreak/>
        <w:t>L</w:t>
      </w:r>
      <w:r w:rsidR="006C58C6" w:rsidRPr="00B16BC7">
        <w:rPr>
          <w:rFonts w:eastAsia="Times New Roman" w:cstheme="minorHAnsi"/>
          <w:color w:val="000000"/>
          <w:sz w:val="24"/>
          <w:szCs w:val="24"/>
          <w:lang w:eastAsia="fr-FR"/>
        </w:rPr>
        <w:t>es futurs aménagements sont situés dans les abords immédiats du château</w:t>
      </w:r>
      <w:r w:rsidR="006C58C6" w:rsidRPr="00C0440E">
        <w:rPr>
          <w:rFonts w:eastAsia="Times New Roman" w:cstheme="minorHAnsi"/>
          <w:color w:val="000000"/>
          <w:sz w:val="24"/>
          <w:szCs w:val="24"/>
          <w:lang w:eastAsia="fr-FR"/>
        </w:rPr>
        <w:t xml:space="preserve"> classé </w:t>
      </w:r>
      <w:r w:rsidR="006C58C6" w:rsidRPr="00B16BC7">
        <w:rPr>
          <w:rFonts w:eastAsia="Times New Roman" w:cstheme="minorHAnsi"/>
          <w:color w:val="000000"/>
          <w:sz w:val="24"/>
          <w:szCs w:val="24"/>
          <w:lang w:eastAsia="fr-FR"/>
        </w:rPr>
        <w:t>et doivent recevoir l’avis de l’architecte des bâtiments de France.</w:t>
      </w:r>
    </w:p>
    <w:p w14:paraId="1B594BFB" w14:textId="77777777" w:rsidR="006C58C6" w:rsidRPr="00B16BC7" w:rsidRDefault="006C58C6" w:rsidP="006A2772">
      <w:pPr>
        <w:spacing w:after="0"/>
        <w:jc w:val="both"/>
        <w:rPr>
          <w:rFonts w:eastAsia="Times New Roman" w:cstheme="minorHAnsi"/>
          <w:color w:val="000000"/>
          <w:sz w:val="24"/>
          <w:szCs w:val="24"/>
          <w:lang w:eastAsia="fr-FR"/>
        </w:rPr>
      </w:pPr>
      <w:r w:rsidRPr="00B16BC7">
        <w:rPr>
          <w:rFonts w:eastAsia="Times New Roman" w:cstheme="minorHAnsi"/>
          <w:color w:val="000000"/>
          <w:sz w:val="24"/>
          <w:szCs w:val="24"/>
          <w:lang w:eastAsia="fr-FR"/>
        </w:rPr>
        <w:t> </w:t>
      </w:r>
    </w:p>
    <w:p w14:paraId="4BC48F49" w14:textId="71EBF255" w:rsidR="006C58C6" w:rsidRPr="00B16BC7" w:rsidRDefault="00C0440E" w:rsidP="006A2772">
      <w:pPr>
        <w:spacing w:after="0"/>
        <w:jc w:val="both"/>
        <w:rPr>
          <w:rFonts w:eastAsia="Times New Roman" w:cstheme="minorHAnsi"/>
          <w:color w:val="000000"/>
          <w:sz w:val="24"/>
          <w:szCs w:val="24"/>
          <w:lang w:eastAsia="fr-FR"/>
        </w:rPr>
      </w:pPr>
      <w:r w:rsidRPr="00C0440E">
        <w:rPr>
          <w:rFonts w:eastAsia="Times New Roman" w:cstheme="minorHAnsi"/>
          <w:color w:val="000000"/>
          <w:sz w:val="24"/>
          <w:szCs w:val="24"/>
          <w:lang w:eastAsia="fr-FR"/>
        </w:rPr>
        <w:t>Un a</w:t>
      </w:r>
      <w:r w:rsidR="006C58C6" w:rsidRPr="00B16BC7">
        <w:rPr>
          <w:rFonts w:eastAsia="Times New Roman" w:cstheme="minorHAnsi"/>
          <w:color w:val="000000"/>
          <w:sz w:val="24"/>
          <w:szCs w:val="24"/>
          <w:lang w:eastAsia="fr-FR"/>
        </w:rPr>
        <w:t>ccord de principe</w:t>
      </w:r>
      <w:r w:rsidRPr="00C0440E">
        <w:rPr>
          <w:rFonts w:eastAsia="Times New Roman" w:cstheme="minorHAnsi"/>
          <w:color w:val="000000"/>
          <w:sz w:val="24"/>
          <w:szCs w:val="24"/>
          <w:lang w:eastAsia="fr-FR"/>
        </w:rPr>
        <w:t xml:space="preserve"> de ce dernier a été reçu </w:t>
      </w:r>
      <w:r w:rsidR="006C58C6" w:rsidRPr="00B16BC7">
        <w:rPr>
          <w:rFonts w:eastAsia="Times New Roman" w:cstheme="minorHAnsi"/>
          <w:color w:val="000000"/>
          <w:sz w:val="24"/>
          <w:szCs w:val="24"/>
          <w:lang w:eastAsia="fr-FR"/>
        </w:rPr>
        <w:t>pour la construction de structures accrobranche, de jeux pour enfants et d’un pavillon d’accueil avec les orientations suivantes :</w:t>
      </w:r>
    </w:p>
    <w:p w14:paraId="45F00C1D" w14:textId="5572265A" w:rsidR="006C58C6" w:rsidRPr="00B16BC7" w:rsidRDefault="00C0440E" w:rsidP="006A2772">
      <w:pPr>
        <w:spacing w:after="0"/>
        <w:jc w:val="both"/>
        <w:rPr>
          <w:rFonts w:eastAsia="Times New Roman" w:cstheme="minorHAnsi"/>
          <w:color w:val="000000"/>
          <w:sz w:val="24"/>
          <w:szCs w:val="24"/>
          <w:lang w:eastAsia="fr-FR"/>
        </w:rPr>
      </w:pPr>
      <w:r w:rsidRPr="00C0440E">
        <w:rPr>
          <w:rFonts w:eastAsia="Times New Roman" w:cstheme="minorHAnsi"/>
          <w:color w:val="000000"/>
          <w:sz w:val="24"/>
          <w:szCs w:val="24"/>
          <w:lang w:eastAsia="fr-FR"/>
        </w:rPr>
        <w:t>-Les aménagements</w:t>
      </w:r>
      <w:r w:rsidR="006C58C6" w:rsidRPr="00B16BC7">
        <w:rPr>
          <w:rFonts w:eastAsia="Times New Roman" w:cstheme="minorHAnsi"/>
          <w:color w:val="000000"/>
          <w:sz w:val="24"/>
          <w:szCs w:val="24"/>
          <w:lang w:eastAsia="fr-FR"/>
        </w:rPr>
        <w:t xml:space="preserve"> doivent être implantés au-delà d’une bande 20 mètres à partir du fossé entourant le jardin régulier de type Renaissance</w:t>
      </w:r>
      <w:r w:rsidRPr="00C0440E">
        <w:rPr>
          <w:rFonts w:eastAsia="Times New Roman" w:cstheme="minorHAnsi"/>
          <w:color w:val="000000"/>
          <w:sz w:val="24"/>
          <w:szCs w:val="24"/>
          <w:lang w:eastAsia="fr-FR"/>
        </w:rPr>
        <w:t>.</w:t>
      </w:r>
    </w:p>
    <w:p w14:paraId="250D80E4" w14:textId="468EEDB9" w:rsidR="006C58C6" w:rsidRPr="00B16BC7" w:rsidRDefault="00C0440E" w:rsidP="006A2772">
      <w:pPr>
        <w:spacing w:after="0"/>
        <w:jc w:val="both"/>
        <w:rPr>
          <w:rFonts w:eastAsia="Times New Roman" w:cstheme="minorHAnsi"/>
          <w:color w:val="000000"/>
          <w:sz w:val="24"/>
          <w:szCs w:val="24"/>
          <w:lang w:eastAsia="fr-FR"/>
        </w:rPr>
      </w:pPr>
      <w:r w:rsidRPr="00C0440E">
        <w:rPr>
          <w:rFonts w:eastAsia="Times New Roman" w:cstheme="minorHAnsi"/>
          <w:color w:val="000000"/>
          <w:sz w:val="24"/>
          <w:szCs w:val="24"/>
          <w:lang w:eastAsia="fr-FR"/>
        </w:rPr>
        <w:t>-</w:t>
      </w:r>
      <w:r w:rsidR="006C58C6" w:rsidRPr="00B16BC7">
        <w:rPr>
          <w:rFonts w:eastAsia="Times New Roman" w:cstheme="minorHAnsi"/>
          <w:color w:val="000000"/>
          <w:sz w:val="24"/>
          <w:szCs w:val="24"/>
          <w:lang w:eastAsia="fr-FR"/>
        </w:rPr>
        <w:t>Les aménagements ne doivent pas être placés dans la perspective des allées ou des vues remarquables depuis le pont près de la chapelle, les aménagements doivent être décalés de ces axes.</w:t>
      </w:r>
    </w:p>
    <w:p w14:paraId="2796BCA8" w14:textId="4556B018" w:rsidR="006C58C6" w:rsidRPr="00B16BC7" w:rsidRDefault="00C0440E" w:rsidP="006A2772">
      <w:pPr>
        <w:spacing w:after="0"/>
        <w:jc w:val="both"/>
        <w:rPr>
          <w:rFonts w:eastAsia="Times New Roman" w:cstheme="minorHAnsi"/>
          <w:color w:val="000000"/>
          <w:sz w:val="24"/>
          <w:szCs w:val="24"/>
          <w:lang w:eastAsia="fr-FR"/>
        </w:rPr>
      </w:pPr>
      <w:r w:rsidRPr="00C0440E">
        <w:rPr>
          <w:rFonts w:eastAsia="Times New Roman" w:cstheme="minorHAnsi"/>
          <w:color w:val="000000"/>
          <w:sz w:val="24"/>
          <w:szCs w:val="24"/>
          <w:lang w:eastAsia="fr-FR"/>
        </w:rPr>
        <w:t>-</w:t>
      </w:r>
      <w:r w:rsidR="006C58C6" w:rsidRPr="00B16BC7">
        <w:rPr>
          <w:rFonts w:eastAsia="Times New Roman" w:cstheme="minorHAnsi"/>
          <w:color w:val="000000"/>
          <w:sz w:val="24"/>
          <w:szCs w:val="24"/>
          <w:lang w:eastAsia="fr-FR"/>
        </w:rPr>
        <w:t>Les jeux ne seront pas colorés de peintures vives et criardes, les forts contrastes doivent être évités. Les jeux seront en bois naturel avec un aspect à vieillir naturellement sans lasure ni vernis.</w:t>
      </w:r>
    </w:p>
    <w:p w14:paraId="3B1CD3D2" w14:textId="2A902BEA" w:rsidR="006C58C6" w:rsidRPr="00B16BC7" w:rsidRDefault="00C0440E" w:rsidP="006A2772">
      <w:pPr>
        <w:spacing w:after="0"/>
        <w:jc w:val="both"/>
        <w:rPr>
          <w:rFonts w:eastAsia="Times New Roman" w:cstheme="minorHAnsi"/>
          <w:color w:val="000000"/>
          <w:sz w:val="24"/>
          <w:szCs w:val="24"/>
          <w:lang w:eastAsia="fr-FR"/>
        </w:rPr>
      </w:pPr>
      <w:r w:rsidRPr="00C0440E">
        <w:rPr>
          <w:rFonts w:eastAsia="Times New Roman" w:cstheme="minorHAnsi"/>
          <w:color w:val="000000"/>
          <w:sz w:val="24"/>
          <w:szCs w:val="24"/>
          <w:lang w:eastAsia="fr-FR"/>
        </w:rPr>
        <w:t>-</w:t>
      </w:r>
      <w:r w:rsidR="006C58C6" w:rsidRPr="003B16E5">
        <w:rPr>
          <w:rFonts w:eastAsia="Times New Roman" w:cstheme="minorHAnsi"/>
          <w:color w:val="000000"/>
          <w:sz w:val="24"/>
          <w:szCs w:val="24"/>
          <w:lang w:eastAsia="fr-FR"/>
        </w:rPr>
        <w:t>Pour le pavillon d’accueil, ne pas choisir un modèle de type chalet. Le pavillon</w:t>
      </w:r>
      <w:r w:rsidR="003B16E5">
        <w:rPr>
          <w:rFonts w:eastAsia="Times New Roman" w:cstheme="minorHAnsi"/>
          <w:color w:val="000000"/>
          <w:sz w:val="24"/>
          <w:szCs w:val="24"/>
          <w:lang w:eastAsia="fr-FR"/>
        </w:rPr>
        <w:t>,</w:t>
      </w:r>
      <w:r w:rsidR="006C58C6" w:rsidRPr="003B16E5">
        <w:rPr>
          <w:rFonts w:eastAsia="Times New Roman" w:cstheme="minorHAnsi"/>
          <w:color w:val="000000"/>
          <w:sz w:val="24"/>
          <w:szCs w:val="24"/>
          <w:lang w:eastAsia="fr-FR"/>
        </w:rPr>
        <w:t xml:space="preserve"> avec une couverture à deux pentes dans le sens de la longueur, doit être habillé d’un bardage bois à larges planches verticales et couvert de petites tuile</w:t>
      </w:r>
      <w:r w:rsidR="003B16E5" w:rsidRPr="003B16E5">
        <w:rPr>
          <w:rFonts w:eastAsia="Times New Roman" w:cstheme="minorHAnsi"/>
          <w:color w:val="000000"/>
          <w:sz w:val="24"/>
          <w:szCs w:val="24"/>
          <w:lang w:eastAsia="fr-FR"/>
        </w:rPr>
        <w:t>s</w:t>
      </w:r>
      <w:r w:rsidR="006C58C6" w:rsidRPr="003B16E5">
        <w:rPr>
          <w:rFonts w:eastAsia="Times New Roman" w:cstheme="minorHAnsi"/>
          <w:color w:val="000000"/>
          <w:sz w:val="24"/>
          <w:szCs w:val="24"/>
          <w:lang w:eastAsia="fr-FR"/>
        </w:rPr>
        <w:t xml:space="preserve"> de terre cuite ou d’ardoises. Les menuiseries et la porte seront en bois naturel.</w:t>
      </w:r>
      <w:r w:rsidR="006A2772" w:rsidRPr="003B16E5">
        <w:rPr>
          <w:rFonts w:eastAsia="Times New Roman" w:cstheme="minorHAnsi"/>
          <w:color w:val="000000"/>
          <w:sz w:val="24"/>
          <w:szCs w:val="24"/>
          <w:lang w:eastAsia="fr-FR"/>
        </w:rPr>
        <w:t xml:space="preserve"> </w:t>
      </w:r>
    </w:p>
    <w:p w14:paraId="5BF6E51F" w14:textId="77777777" w:rsidR="006C58C6" w:rsidRPr="00B16BC7" w:rsidRDefault="006C58C6" w:rsidP="006A2772">
      <w:pPr>
        <w:spacing w:after="0"/>
        <w:jc w:val="both"/>
        <w:rPr>
          <w:rFonts w:eastAsia="Times New Roman" w:cstheme="minorHAnsi"/>
          <w:color w:val="000000"/>
          <w:sz w:val="24"/>
          <w:szCs w:val="24"/>
          <w:lang w:eastAsia="fr-FR"/>
        </w:rPr>
      </w:pPr>
      <w:r w:rsidRPr="00B16BC7">
        <w:rPr>
          <w:rFonts w:eastAsia="Times New Roman" w:cstheme="minorHAnsi"/>
          <w:color w:val="000000"/>
          <w:sz w:val="24"/>
          <w:szCs w:val="24"/>
          <w:lang w:eastAsia="fr-FR"/>
        </w:rPr>
        <w:t> </w:t>
      </w:r>
    </w:p>
    <w:p w14:paraId="29C0BB31" w14:textId="75A1B0E5" w:rsidR="006C58C6" w:rsidRPr="00B16BC7" w:rsidRDefault="006C58C6" w:rsidP="006A2772">
      <w:pPr>
        <w:spacing w:after="0"/>
        <w:jc w:val="both"/>
        <w:rPr>
          <w:rFonts w:eastAsia="Times New Roman" w:cstheme="minorHAnsi"/>
          <w:color w:val="000000"/>
          <w:sz w:val="24"/>
          <w:szCs w:val="24"/>
          <w:lang w:eastAsia="fr-FR"/>
        </w:rPr>
      </w:pPr>
      <w:r w:rsidRPr="00B16BC7">
        <w:rPr>
          <w:rFonts w:eastAsia="Times New Roman" w:cstheme="minorHAnsi"/>
          <w:color w:val="000000"/>
          <w:sz w:val="24"/>
          <w:szCs w:val="24"/>
          <w:lang w:eastAsia="fr-FR"/>
        </w:rPr>
        <w:t xml:space="preserve">Une déclaration préalable de travaux devra être déposée en mairie de </w:t>
      </w:r>
      <w:r w:rsidR="00C0440E" w:rsidRPr="00C0440E">
        <w:rPr>
          <w:rFonts w:eastAsia="Times New Roman" w:cstheme="minorHAnsi"/>
          <w:color w:val="000000"/>
          <w:sz w:val="24"/>
          <w:szCs w:val="24"/>
          <w:lang w:eastAsia="fr-FR"/>
        </w:rPr>
        <w:t>Chilleurs-aux-Bois</w:t>
      </w:r>
      <w:r w:rsidRPr="00B16BC7">
        <w:rPr>
          <w:rFonts w:eastAsia="Times New Roman" w:cstheme="minorHAnsi"/>
          <w:color w:val="000000"/>
          <w:sz w:val="24"/>
          <w:szCs w:val="24"/>
          <w:lang w:eastAsia="fr-FR"/>
        </w:rPr>
        <w:t>.</w:t>
      </w:r>
    </w:p>
    <w:bookmarkEnd w:id="2"/>
    <w:p w14:paraId="2C419DBD" w14:textId="6C4D1487" w:rsidR="00BB52F4" w:rsidRPr="006C58C6" w:rsidRDefault="00BB52F4" w:rsidP="006A2772">
      <w:pPr>
        <w:spacing w:after="0"/>
        <w:jc w:val="both"/>
        <w:rPr>
          <w:rFonts w:cstheme="minorHAnsi"/>
          <w:color w:val="000000"/>
          <w:sz w:val="24"/>
          <w:szCs w:val="24"/>
        </w:rPr>
      </w:pPr>
    </w:p>
    <w:p w14:paraId="64197A13" w14:textId="261EDCD4" w:rsidR="00BB52F4" w:rsidRPr="006C58C6" w:rsidRDefault="00BB52F4" w:rsidP="006A2772">
      <w:pPr>
        <w:spacing w:after="0"/>
        <w:jc w:val="both"/>
        <w:rPr>
          <w:rFonts w:cstheme="minorHAnsi"/>
          <w:color w:val="000000"/>
          <w:sz w:val="24"/>
          <w:szCs w:val="24"/>
        </w:rPr>
      </w:pPr>
      <w:r w:rsidRPr="006C58C6">
        <w:rPr>
          <w:rFonts w:cstheme="minorHAnsi"/>
          <w:color w:val="000000"/>
          <w:sz w:val="24"/>
          <w:szCs w:val="24"/>
        </w:rPr>
        <w:t xml:space="preserve">L’actuel </w:t>
      </w:r>
      <w:r w:rsidR="007D15ED" w:rsidRPr="006C58C6">
        <w:rPr>
          <w:rFonts w:cstheme="minorHAnsi"/>
          <w:color w:val="000000"/>
          <w:sz w:val="24"/>
          <w:szCs w:val="24"/>
        </w:rPr>
        <w:t>« </w:t>
      </w:r>
      <w:r w:rsidRPr="006C58C6">
        <w:rPr>
          <w:rFonts w:cstheme="minorHAnsi"/>
          <w:color w:val="000000"/>
          <w:sz w:val="24"/>
          <w:szCs w:val="24"/>
        </w:rPr>
        <w:t>Salon de thé</w:t>
      </w:r>
      <w:r w:rsidR="007D15ED" w:rsidRPr="006C58C6">
        <w:rPr>
          <w:rFonts w:cstheme="minorHAnsi"/>
          <w:color w:val="000000"/>
          <w:sz w:val="24"/>
          <w:szCs w:val="24"/>
        </w:rPr>
        <w:t> »</w:t>
      </w:r>
      <w:r w:rsidRPr="006C58C6">
        <w:rPr>
          <w:rFonts w:cstheme="minorHAnsi"/>
          <w:color w:val="000000"/>
          <w:sz w:val="24"/>
          <w:szCs w:val="24"/>
        </w:rPr>
        <w:t xml:space="preserve"> présent dans le bâtiment d’accueil dispose d’une superficie de 68m2</w:t>
      </w:r>
      <w:r w:rsidR="00462E61" w:rsidRPr="006C58C6">
        <w:rPr>
          <w:rFonts w:cstheme="minorHAnsi"/>
          <w:color w:val="000000"/>
          <w:sz w:val="24"/>
          <w:szCs w:val="24"/>
        </w:rPr>
        <w:t xml:space="preserve">, d’un point d’eau, d’un accès sur l’extérieur aménageable en terrasse et d’un accès rapide aux sanitaires visiteurs. </w:t>
      </w:r>
    </w:p>
    <w:p w14:paraId="49F85A01" w14:textId="1EF0E289" w:rsidR="00462E61" w:rsidRPr="006C58C6" w:rsidRDefault="00462E61" w:rsidP="00AD58DC">
      <w:pPr>
        <w:spacing w:before="240"/>
        <w:jc w:val="both"/>
        <w:rPr>
          <w:rFonts w:cstheme="minorHAnsi"/>
          <w:sz w:val="24"/>
          <w:szCs w:val="24"/>
        </w:rPr>
      </w:pPr>
      <w:r w:rsidRPr="006C58C6">
        <w:rPr>
          <w:rFonts w:cstheme="minorHAnsi"/>
          <w:sz w:val="24"/>
          <w:szCs w:val="24"/>
        </w:rPr>
        <w:t>En revanche, le bâtiment ne dispose pas de matériel de cuisine ou de cuisson, qui sera éventuellement à prévoir par le candidat.</w:t>
      </w:r>
    </w:p>
    <w:p w14:paraId="69A0A47F" w14:textId="77777777" w:rsidR="00DA2A73" w:rsidRPr="006C58C6" w:rsidRDefault="00DA2A73" w:rsidP="00AD58DC">
      <w:pPr>
        <w:spacing w:after="0"/>
        <w:jc w:val="both"/>
        <w:rPr>
          <w:rFonts w:cstheme="minorHAnsi"/>
          <w:sz w:val="24"/>
          <w:szCs w:val="24"/>
        </w:rPr>
      </w:pPr>
      <w:r w:rsidRPr="006C58C6">
        <w:rPr>
          <w:rFonts w:cstheme="minorHAnsi"/>
          <w:b/>
          <w:sz w:val="24"/>
          <w:szCs w:val="24"/>
        </w:rPr>
        <w:t>Nature des projets attendus :</w:t>
      </w:r>
    </w:p>
    <w:p w14:paraId="0C5BB58E" w14:textId="77777777" w:rsidR="003C0484" w:rsidRPr="006C58C6" w:rsidRDefault="001F3398" w:rsidP="00AD58DC">
      <w:pPr>
        <w:spacing w:after="0"/>
        <w:jc w:val="both"/>
        <w:rPr>
          <w:rFonts w:cstheme="minorHAnsi"/>
          <w:b/>
          <w:sz w:val="24"/>
          <w:szCs w:val="24"/>
        </w:rPr>
      </w:pPr>
      <w:r w:rsidRPr="006C58C6">
        <w:rPr>
          <w:rFonts w:cstheme="minorHAnsi"/>
          <w:sz w:val="24"/>
          <w:szCs w:val="24"/>
        </w:rPr>
        <w:t xml:space="preserve">Les projets présentés devront comporter </w:t>
      </w:r>
      <w:proofErr w:type="gramStart"/>
      <w:r w:rsidRPr="006C58C6">
        <w:rPr>
          <w:rFonts w:cstheme="minorHAnsi"/>
          <w:i/>
          <w:sz w:val="24"/>
          <w:szCs w:val="24"/>
        </w:rPr>
        <w:t>a</w:t>
      </w:r>
      <w:proofErr w:type="gramEnd"/>
      <w:r w:rsidRPr="006C58C6">
        <w:rPr>
          <w:rFonts w:cstheme="minorHAnsi"/>
          <w:i/>
          <w:sz w:val="24"/>
          <w:szCs w:val="24"/>
        </w:rPr>
        <w:t xml:space="preserve"> minima</w:t>
      </w:r>
      <w:r w:rsidRPr="006C58C6">
        <w:rPr>
          <w:rFonts w:cstheme="minorHAnsi"/>
          <w:sz w:val="24"/>
          <w:szCs w:val="24"/>
        </w:rPr>
        <w:t xml:space="preserve"> une </w:t>
      </w:r>
      <w:r w:rsidRPr="006C58C6">
        <w:rPr>
          <w:rFonts w:cstheme="minorHAnsi"/>
          <w:b/>
          <w:sz w:val="24"/>
          <w:szCs w:val="24"/>
        </w:rPr>
        <w:t>offre</w:t>
      </w:r>
      <w:r w:rsidR="003C0484" w:rsidRPr="006C58C6">
        <w:rPr>
          <w:rFonts w:cstheme="minorHAnsi"/>
          <w:b/>
          <w:sz w:val="24"/>
          <w:szCs w:val="24"/>
        </w:rPr>
        <w:t xml:space="preserve"> de filets dans les arbres ou d’accrobranche à destination d’un public familial.</w:t>
      </w:r>
    </w:p>
    <w:p w14:paraId="2F6DC63D" w14:textId="3A658F63" w:rsidR="003C0484" w:rsidRPr="00985B1D" w:rsidRDefault="003C0484" w:rsidP="00AD58DC">
      <w:pPr>
        <w:spacing w:after="0"/>
        <w:jc w:val="both"/>
        <w:rPr>
          <w:rFonts w:cstheme="minorHAnsi"/>
          <w:sz w:val="24"/>
          <w:szCs w:val="24"/>
        </w:rPr>
      </w:pPr>
      <w:r w:rsidRPr="006C58C6">
        <w:rPr>
          <w:rFonts w:cstheme="minorHAnsi"/>
          <w:b/>
          <w:sz w:val="24"/>
          <w:szCs w:val="24"/>
        </w:rPr>
        <w:t>Une offre de pet</w:t>
      </w:r>
      <w:r w:rsidR="001F3398" w:rsidRPr="006C58C6">
        <w:rPr>
          <w:rFonts w:cstheme="minorHAnsi"/>
          <w:b/>
          <w:sz w:val="24"/>
          <w:szCs w:val="24"/>
        </w:rPr>
        <w:t>ite restauration</w:t>
      </w:r>
      <w:r w:rsidR="001F3398" w:rsidRPr="006C58C6">
        <w:rPr>
          <w:rFonts w:cstheme="minorHAnsi"/>
          <w:sz w:val="24"/>
          <w:szCs w:val="24"/>
        </w:rPr>
        <w:t xml:space="preserve"> (snacking chaud ou froid</w:t>
      </w:r>
      <w:r w:rsidR="007D15ED" w:rsidRPr="006C58C6">
        <w:rPr>
          <w:rFonts w:cstheme="minorHAnsi"/>
          <w:sz w:val="24"/>
          <w:szCs w:val="24"/>
        </w:rPr>
        <w:t>,</w:t>
      </w:r>
      <w:r w:rsidR="001F3398" w:rsidRPr="006C58C6">
        <w:rPr>
          <w:rFonts w:cstheme="minorHAnsi"/>
          <w:sz w:val="24"/>
          <w:szCs w:val="24"/>
        </w:rPr>
        <w:t xml:space="preserve"> etc.)</w:t>
      </w:r>
      <w:r w:rsidRPr="006C58C6">
        <w:rPr>
          <w:rFonts w:cstheme="minorHAnsi"/>
          <w:sz w:val="24"/>
          <w:szCs w:val="24"/>
        </w:rPr>
        <w:t xml:space="preserve"> peut être proposée</w:t>
      </w:r>
      <w:r w:rsidR="009379AE">
        <w:rPr>
          <w:rFonts w:cstheme="minorHAnsi"/>
          <w:sz w:val="24"/>
          <w:szCs w:val="24"/>
        </w:rPr>
        <w:t xml:space="preserve"> en option</w:t>
      </w:r>
      <w:r w:rsidRPr="006C58C6">
        <w:rPr>
          <w:rFonts w:cstheme="minorHAnsi"/>
          <w:sz w:val="24"/>
          <w:szCs w:val="24"/>
        </w:rPr>
        <w:t xml:space="preserve"> en </w:t>
      </w:r>
      <w:r w:rsidRPr="00985B1D">
        <w:rPr>
          <w:rFonts w:cstheme="minorHAnsi"/>
          <w:sz w:val="24"/>
          <w:szCs w:val="24"/>
        </w:rPr>
        <w:t>complément de</w:t>
      </w:r>
      <w:r w:rsidR="001F3398" w:rsidRPr="00985B1D">
        <w:rPr>
          <w:rFonts w:cstheme="minorHAnsi"/>
          <w:sz w:val="24"/>
          <w:szCs w:val="24"/>
        </w:rPr>
        <w:t xml:space="preserve"> cette activité principale</w:t>
      </w:r>
      <w:r w:rsidRPr="00985B1D">
        <w:rPr>
          <w:rFonts w:cstheme="minorHAnsi"/>
          <w:sz w:val="24"/>
          <w:szCs w:val="24"/>
        </w:rPr>
        <w:t xml:space="preserve">. </w:t>
      </w:r>
    </w:p>
    <w:p w14:paraId="52D392BF" w14:textId="32C3926D" w:rsidR="00745410" w:rsidRPr="00985B1D" w:rsidRDefault="003C0484" w:rsidP="00AD58DC">
      <w:pPr>
        <w:spacing w:after="0"/>
        <w:jc w:val="both"/>
        <w:rPr>
          <w:sz w:val="24"/>
          <w:szCs w:val="24"/>
        </w:rPr>
      </w:pPr>
      <w:r w:rsidRPr="00985B1D">
        <w:rPr>
          <w:rFonts w:cstheme="minorHAnsi"/>
          <w:sz w:val="24"/>
          <w:szCs w:val="24"/>
        </w:rPr>
        <w:t>L</w:t>
      </w:r>
      <w:r w:rsidR="001F3398" w:rsidRPr="00985B1D">
        <w:rPr>
          <w:rFonts w:cstheme="minorHAnsi"/>
          <w:sz w:val="24"/>
          <w:szCs w:val="24"/>
        </w:rPr>
        <w:t xml:space="preserve">e candidat pourra </w:t>
      </w:r>
      <w:r w:rsidR="000716CC" w:rsidRPr="00985B1D">
        <w:rPr>
          <w:rFonts w:cstheme="minorHAnsi"/>
          <w:sz w:val="24"/>
          <w:szCs w:val="24"/>
        </w:rPr>
        <w:t>également</w:t>
      </w:r>
      <w:r w:rsidR="000716CC" w:rsidRPr="00985B1D">
        <w:rPr>
          <w:sz w:val="24"/>
          <w:szCs w:val="24"/>
        </w:rPr>
        <w:t xml:space="preserve"> </w:t>
      </w:r>
      <w:r w:rsidR="001F3398" w:rsidRPr="00985B1D">
        <w:rPr>
          <w:sz w:val="24"/>
          <w:szCs w:val="24"/>
        </w:rPr>
        <w:t xml:space="preserve">proposer </w:t>
      </w:r>
      <w:r w:rsidR="00213C62" w:rsidRPr="00985B1D">
        <w:rPr>
          <w:sz w:val="24"/>
          <w:szCs w:val="24"/>
        </w:rPr>
        <w:t xml:space="preserve">toute autre </w:t>
      </w:r>
      <w:r w:rsidRPr="00985B1D">
        <w:rPr>
          <w:sz w:val="24"/>
          <w:szCs w:val="24"/>
        </w:rPr>
        <w:t>a</w:t>
      </w:r>
      <w:r w:rsidR="00213C62" w:rsidRPr="00985B1D">
        <w:rPr>
          <w:sz w:val="24"/>
          <w:szCs w:val="24"/>
        </w:rPr>
        <w:t xml:space="preserve">ctivité touristique et </w:t>
      </w:r>
      <w:r w:rsidRPr="00985B1D">
        <w:rPr>
          <w:sz w:val="24"/>
          <w:szCs w:val="24"/>
        </w:rPr>
        <w:t xml:space="preserve">de </w:t>
      </w:r>
      <w:r w:rsidR="00213C62" w:rsidRPr="00985B1D">
        <w:rPr>
          <w:sz w:val="24"/>
          <w:szCs w:val="24"/>
        </w:rPr>
        <w:t>loisir de son choix</w:t>
      </w:r>
      <w:r w:rsidRPr="00985B1D">
        <w:rPr>
          <w:sz w:val="24"/>
          <w:szCs w:val="24"/>
        </w:rPr>
        <w:t xml:space="preserve"> (jeux géants, village de cabanes</w:t>
      </w:r>
      <w:r w:rsidR="00055F59" w:rsidRPr="00985B1D">
        <w:rPr>
          <w:sz w:val="24"/>
          <w:szCs w:val="24"/>
        </w:rPr>
        <w:t>, barques</w:t>
      </w:r>
      <w:r w:rsidR="008242E6" w:rsidRPr="00985B1D">
        <w:rPr>
          <w:sz w:val="24"/>
          <w:szCs w:val="24"/>
        </w:rPr>
        <w:t xml:space="preserve">, </w:t>
      </w:r>
      <w:r w:rsidR="00C90BC6" w:rsidRPr="00985B1D">
        <w:rPr>
          <w:sz w:val="24"/>
          <w:szCs w:val="24"/>
        </w:rPr>
        <w:t>etc.).</w:t>
      </w:r>
    </w:p>
    <w:p w14:paraId="68B1B2FC" w14:textId="7B897298" w:rsidR="00985B1D" w:rsidRPr="00CF6FC8" w:rsidRDefault="00985B1D" w:rsidP="00985B1D">
      <w:pPr>
        <w:shd w:val="clear" w:color="auto" w:fill="FFFFFF" w:themeFill="background1"/>
        <w:spacing w:after="0" w:line="240" w:lineRule="auto"/>
        <w:rPr>
          <w:rFonts w:ascii="Segoe UI" w:eastAsia="Times New Roman" w:hAnsi="Segoe UI" w:cs="Segoe UI"/>
          <w:color w:val="212121"/>
          <w:sz w:val="24"/>
          <w:szCs w:val="24"/>
          <w:lang w:eastAsia="fr-FR"/>
        </w:rPr>
      </w:pPr>
      <w:r w:rsidRPr="00CF6FC8">
        <w:rPr>
          <w:rFonts w:ascii="Calibri" w:eastAsia="Times New Roman" w:hAnsi="Calibri" w:cs="Calibri"/>
          <w:color w:val="212121"/>
          <w:sz w:val="24"/>
          <w:szCs w:val="24"/>
          <w:lang w:eastAsia="fr-FR"/>
        </w:rPr>
        <w:t xml:space="preserve">La prise en charge des investissements </w:t>
      </w:r>
      <w:r w:rsidRPr="00985B1D">
        <w:rPr>
          <w:rFonts w:ascii="Calibri" w:eastAsia="Times New Roman" w:hAnsi="Calibri" w:cs="Calibri"/>
          <w:color w:val="212121"/>
          <w:sz w:val="24"/>
          <w:szCs w:val="24"/>
          <w:lang w:eastAsia="fr-FR"/>
        </w:rPr>
        <w:t>nécessaires</w:t>
      </w:r>
      <w:r>
        <w:rPr>
          <w:rFonts w:ascii="Calibri" w:eastAsia="Times New Roman" w:hAnsi="Calibri" w:cs="Calibri"/>
          <w:color w:val="212121"/>
          <w:sz w:val="24"/>
          <w:szCs w:val="24"/>
          <w:lang w:eastAsia="fr-FR"/>
        </w:rPr>
        <w:t xml:space="preserve"> à l’installation</w:t>
      </w:r>
      <w:r w:rsidR="002B0E84">
        <w:rPr>
          <w:rFonts w:ascii="Calibri" w:eastAsia="Times New Roman" w:hAnsi="Calibri" w:cs="Calibri"/>
          <w:color w:val="212121"/>
          <w:sz w:val="24"/>
          <w:szCs w:val="24"/>
          <w:lang w:eastAsia="fr-FR"/>
        </w:rPr>
        <w:t xml:space="preserve"> et au fonctionnement</w:t>
      </w:r>
      <w:r>
        <w:rPr>
          <w:rFonts w:ascii="Calibri" w:eastAsia="Times New Roman" w:hAnsi="Calibri" w:cs="Calibri"/>
          <w:color w:val="212121"/>
          <w:sz w:val="24"/>
          <w:szCs w:val="24"/>
          <w:lang w:eastAsia="fr-FR"/>
        </w:rPr>
        <w:t xml:space="preserve"> de</w:t>
      </w:r>
      <w:r w:rsidR="00917166">
        <w:rPr>
          <w:rFonts w:ascii="Calibri" w:eastAsia="Times New Roman" w:hAnsi="Calibri" w:cs="Calibri"/>
          <w:color w:val="212121"/>
          <w:sz w:val="24"/>
          <w:szCs w:val="24"/>
          <w:lang w:eastAsia="fr-FR"/>
        </w:rPr>
        <w:t xml:space="preserve"> l’</w:t>
      </w:r>
      <w:r w:rsidR="00E85871">
        <w:rPr>
          <w:rFonts w:ascii="Calibri" w:eastAsia="Times New Roman" w:hAnsi="Calibri" w:cs="Calibri"/>
          <w:color w:val="212121"/>
          <w:sz w:val="24"/>
          <w:szCs w:val="24"/>
          <w:lang w:eastAsia="fr-FR"/>
        </w:rPr>
        <w:t>activité</w:t>
      </w:r>
      <w:r w:rsidR="00917166">
        <w:rPr>
          <w:rFonts w:ascii="Calibri" w:eastAsia="Times New Roman" w:hAnsi="Calibri" w:cs="Calibri"/>
          <w:color w:val="212121"/>
          <w:sz w:val="24"/>
          <w:szCs w:val="24"/>
          <w:lang w:eastAsia="fr-FR"/>
        </w:rPr>
        <w:t xml:space="preserve"> principale et des activités annexes</w:t>
      </w:r>
      <w:r w:rsidRPr="00985B1D">
        <w:rPr>
          <w:rFonts w:ascii="Calibri" w:eastAsia="Times New Roman" w:hAnsi="Calibri" w:cs="Calibri"/>
          <w:color w:val="212121"/>
          <w:sz w:val="24"/>
          <w:szCs w:val="24"/>
          <w:lang w:eastAsia="fr-FR"/>
        </w:rPr>
        <w:t xml:space="preserve"> sera à la charge du </w:t>
      </w:r>
      <w:r w:rsidRPr="00CF6FC8">
        <w:rPr>
          <w:rFonts w:ascii="Calibri" w:eastAsia="Times New Roman" w:hAnsi="Calibri" w:cs="Calibri"/>
          <w:color w:val="212121"/>
          <w:sz w:val="24"/>
          <w:szCs w:val="24"/>
          <w:lang w:eastAsia="fr-FR"/>
        </w:rPr>
        <w:t>candidat</w:t>
      </w:r>
      <w:r w:rsidRPr="00985B1D">
        <w:rPr>
          <w:rFonts w:ascii="Calibri" w:eastAsia="Times New Roman" w:hAnsi="Calibri" w:cs="Calibri"/>
          <w:color w:val="212121"/>
          <w:sz w:val="24"/>
          <w:szCs w:val="24"/>
          <w:lang w:eastAsia="fr-FR"/>
        </w:rPr>
        <w:t>.</w:t>
      </w:r>
    </w:p>
    <w:p w14:paraId="4D1A962D" w14:textId="77777777" w:rsidR="001F3398" w:rsidRPr="00985B1D" w:rsidRDefault="001F3398" w:rsidP="00AD58DC">
      <w:pPr>
        <w:spacing w:after="0"/>
        <w:jc w:val="both"/>
        <w:rPr>
          <w:sz w:val="24"/>
          <w:szCs w:val="24"/>
          <w:highlight w:val="yellow"/>
        </w:rPr>
      </w:pPr>
    </w:p>
    <w:p w14:paraId="10002759" w14:textId="77777777" w:rsidR="00F40B9E" w:rsidRPr="00985B1D" w:rsidRDefault="00F40B9E" w:rsidP="00AD58DC">
      <w:pPr>
        <w:spacing w:after="0"/>
        <w:jc w:val="both"/>
        <w:rPr>
          <w:sz w:val="24"/>
          <w:szCs w:val="24"/>
        </w:rPr>
      </w:pPr>
      <w:r w:rsidRPr="00985B1D">
        <w:rPr>
          <w:b/>
          <w:sz w:val="24"/>
          <w:szCs w:val="24"/>
        </w:rPr>
        <w:t xml:space="preserve">Les critères de sélection </w:t>
      </w:r>
      <w:r w:rsidR="00E833D7" w:rsidRPr="00985B1D">
        <w:rPr>
          <w:b/>
          <w:sz w:val="24"/>
          <w:szCs w:val="24"/>
        </w:rPr>
        <w:t xml:space="preserve">du projet retenu </w:t>
      </w:r>
      <w:r w:rsidRPr="00985B1D">
        <w:rPr>
          <w:b/>
          <w:sz w:val="24"/>
          <w:szCs w:val="24"/>
        </w:rPr>
        <w:t>seront les suivants :</w:t>
      </w:r>
    </w:p>
    <w:p w14:paraId="70F2437E" w14:textId="77777777" w:rsidR="00F40B9E" w:rsidRPr="00985B1D" w:rsidRDefault="00996FFB" w:rsidP="00AD58DC">
      <w:pPr>
        <w:pStyle w:val="Paragraphedeliste"/>
        <w:numPr>
          <w:ilvl w:val="0"/>
          <w:numId w:val="1"/>
        </w:numPr>
        <w:spacing w:after="0"/>
        <w:jc w:val="both"/>
        <w:rPr>
          <w:sz w:val="24"/>
          <w:szCs w:val="24"/>
        </w:rPr>
      </w:pPr>
      <w:r w:rsidRPr="00985B1D">
        <w:rPr>
          <w:sz w:val="24"/>
          <w:szCs w:val="24"/>
        </w:rPr>
        <w:t>Solidité du modèle économique</w:t>
      </w:r>
      <w:r w:rsidR="0066407F" w:rsidRPr="00985B1D">
        <w:rPr>
          <w:sz w:val="24"/>
          <w:szCs w:val="24"/>
        </w:rPr>
        <w:t xml:space="preserve"> potentiellement générateur d’emplois directs et indirects</w:t>
      </w:r>
      <w:r w:rsidR="00213C62" w:rsidRPr="00985B1D">
        <w:rPr>
          <w:sz w:val="24"/>
          <w:szCs w:val="24"/>
        </w:rPr>
        <w:t> ;</w:t>
      </w:r>
    </w:p>
    <w:p w14:paraId="19142187" w14:textId="77777777" w:rsidR="00213C62" w:rsidRPr="00985B1D" w:rsidRDefault="00213C62" w:rsidP="00AD58DC">
      <w:pPr>
        <w:pStyle w:val="Paragraphedeliste"/>
        <w:numPr>
          <w:ilvl w:val="0"/>
          <w:numId w:val="1"/>
        </w:numPr>
        <w:spacing w:after="0"/>
        <w:jc w:val="both"/>
        <w:rPr>
          <w:sz w:val="24"/>
          <w:szCs w:val="24"/>
        </w:rPr>
      </w:pPr>
      <w:r w:rsidRPr="00985B1D">
        <w:rPr>
          <w:sz w:val="24"/>
          <w:szCs w:val="24"/>
        </w:rPr>
        <w:t>Expérience du candidat sur des activités similaires ;</w:t>
      </w:r>
    </w:p>
    <w:p w14:paraId="3456E91F" w14:textId="77777777" w:rsidR="00996FFB" w:rsidRPr="003C0484" w:rsidRDefault="00996FFB" w:rsidP="00AD58DC">
      <w:pPr>
        <w:pStyle w:val="Paragraphedeliste"/>
        <w:numPr>
          <w:ilvl w:val="0"/>
          <w:numId w:val="1"/>
        </w:numPr>
        <w:spacing w:after="0"/>
        <w:jc w:val="both"/>
        <w:rPr>
          <w:sz w:val="24"/>
        </w:rPr>
      </w:pPr>
      <w:r w:rsidRPr="00985B1D">
        <w:rPr>
          <w:sz w:val="24"/>
          <w:szCs w:val="24"/>
        </w:rPr>
        <w:t>Complétude de l’offre</w:t>
      </w:r>
      <w:r w:rsidRPr="003C0484">
        <w:rPr>
          <w:sz w:val="24"/>
        </w:rPr>
        <w:t xml:space="preserve"> touristique en termes de services à la clientèle</w:t>
      </w:r>
      <w:r w:rsidR="00213C62" w:rsidRPr="003C0484">
        <w:rPr>
          <w:sz w:val="24"/>
        </w:rPr>
        <w:t> ;</w:t>
      </w:r>
    </w:p>
    <w:p w14:paraId="22626CCD" w14:textId="77777777" w:rsidR="0066407F" w:rsidRPr="003C0484" w:rsidRDefault="00996FFB" w:rsidP="00AD58DC">
      <w:pPr>
        <w:pStyle w:val="Paragraphedeliste"/>
        <w:numPr>
          <w:ilvl w:val="0"/>
          <w:numId w:val="1"/>
        </w:numPr>
        <w:spacing w:after="0"/>
        <w:jc w:val="both"/>
        <w:rPr>
          <w:sz w:val="24"/>
        </w:rPr>
      </w:pPr>
      <w:r w:rsidRPr="003C0484">
        <w:rPr>
          <w:sz w:val="24"/>
        </w:rPr>
        <w:t>Offre</w:t>
      </w:r>
      <w:r w:rsidR="0066407F" w:rsidRPr="003C0484">
        <w:rPr>
          <w:sz w:val="24"/>
        </w:rPr>
        <w:t xml:space="preserve"> destinée à un p</w:t>
      </w:r>
      <w:r w:rsidRPr="003C0484">
        <w:rPr>
          <w:sz w:val="24"/>
        </w:rPr>
        <w:t>ublic cible le plus ouvert possible</w:t>
      </w:r>
      <w:r w:rsidR="008011A8" w:rsidRPr="003C0484">
        <w:rPr>
          <w:sz w:val="24"/>
        </w:rPr>
        <w:t>,</w:t>
      </w:r>
      <w:r w:rsidRPr="003C0484">
        <w:rPr>
          <w:sz w:val="24"/>
        </w:rPr>
        <w:t xml:space="preserve"> tout en restant</w:t>
      </w:r>
      <w:r w:rsidR="0066407F" w:rsidRPr="003C0484">
        <w:rPr>
          <w:sz w:val="24"/>
        </w:rPr>
        <w:t xml:space="preserve"> compatible avec les valeurs de l’écotourisme et du slow-tourisme</w:t>
      </w:r>
      <w:r w:rsidR="008011A8" w:rsidRPr="003C0484">
        <w:rPr>
          <w:sz w:val="24"/>
        </w:rPr>
        <w:t xml:space="preserve"> et cohérente avec l’offre touristique départementale</w:t>
      </w:r>
      <w:r w:rsidR="00213C62" w:rsidRPr="003C0484">
        <w:rPr>
          <w:sz w:val="24"/>
        </w:rPr>
        <w:t> ;</w:t>
      </w:r>
    </w:p>
    <w:p w14:paraId="34F4B6B6" w14:textId="77777777" w:rsidR="00996FFB" w:rsidRPr="003C0484" w:rsidRDefault="0066407F" w:rsidP="00AD58DC">
      <w:pPr>
        <w:pStyle w:val="Paragraphedeliste"/>
        <w:numPr>
          <w:ilvl w:val="0"/>
          <w:numId w:val="1"/>
        </w:numPr>
        <w:spacing w:after="0"/>
        <w:jc w:val="both"/>
        <w:rPr>
          <w:sz w:val="24"/>
        </w:rPr>
      </w:pPr>
      <w:r w:rsidRPr="003C0484">
        <w:rPr>
          <w:sz w:val="24"/>
        </w:rPr>
        <w:t>Capacité à proposer une offre touristique compatible avec la tranquillité et la qualité paysagère du site</w:t>
      </w:r>
      <w:r w:rsidR="00213C62" w:rsidRPr="003C0484">
        <w:rPr>
          <w:sz w:val="24"/>
        </w:rPr>
        <w:t> ;</w:t>
      </w:r>
    </w:p>
    <w:p w14:paraId="2B122D79" w14:textId="77777777" w:rsidR="008011A8" w:rsidRPr="003C0484" w:rsidRDefault="00035438" w:rsidP="00AD58DC">
      <w:pPr>
        <w:pStyle w:val="Paragraphedeliste"/>
        <w:numPr>
          <w:ilvl w:val="0"/>
          <w:numId w:val="1"/>
        </w:numPr>
        <w:spacing w:after="0"/>
        <w:jc w:val="both"/>
        <w:rPr>
          <w:sz w:val="24"/>
        </w:rPr>
      </w:pPr>
      <w:r w:rsidRPr="003C0484">
        <w:rPr>
          <w:sz w:val="24"/>
        </w:rPr>
        <w:lastRenderedPageBreak/>
        <w:t xml:space="preserve">Capacité du projet </w:t>
      </w:r>
      <w:r w:rsidR="008011A8" w:rsidRPr="003C0484">
        <w:rPr>
          <w:sz w:val="24"/>
        </w:rPr>
        <w:t>à renforcer l’attractivité du territoire et moyens proposés pour y parvenir</w:t>
      </w:r>
      <w:r w:rsidR="00213C62" w:rsidRPr="003C0484">
        <w:rPr>
          <w:sz w:val="24"/>
        </w:rPr>
        <w:t> ;</w:t>
      </w:r>
    </w:p>
    <w:p w14:paraId="73674E20" w14:textId="3C886FA2" w:rsidR="0081183D" w:rsidRPr="003C0484" w:rsidRDefault="0081183D" w:rsidP="00AD58DC">
      <w:pPr>
        <w:pStyle w:val="Paragraphedeliste"/>
        <w:numPr>
          <w:ilvl w:val="0"/>
          <w:numId w:val="1"/>
        </w:numPr>
        <w:spacing w:after="0"/>
        <w:jc w:val="both"/>
        <w:rPr>
          <w:sz w:val="24"/>
        </w:rPr>
      </w:pPr>
      <w:r w:rsidRPr="003C0484">
        <w:rPr>
          <w:sz w:val="24"/>
        </w:rPr>
        <w:t>Capacité à s’intégrer dans l’écosystème local (récréatif, culturel, éducatif, environnemental)</w:t>
      </w:r>
      <w:r w:rsidR="003C0484" w:rsidRPr="003C0484">
        <w:rPr>
          <w:sz w:val="24"/>
        </w:rPr>
        <w:t> ;</w:t>
      </w:r>
    </w:p>
    <w:p w14:paraId="4C0B5DD6" w14:textId="4D6B954C" w:rsidR="003C0484" w:rsidRDefault="003C0484" w:rsidP="00AD58DC">
      <w:pPr>
        <w:pStyle w:val="Paragraphedeliste"/>
        <w:numPr>
          <w:ilvl w:val="0"/>
          <w:numId w:val="1"/>
        </w:numPr>
        <w:spacing w:after="0"/>
        <w:jc w:val="both"/>
        <w:rPr>
          <w:sz w:val="24"/>
        </w:rPr>
      </w:pPr>
      <w:r w:rsidRPr="003C0484">
        <w:rPr>
          <w:sz w:val="24"/>
        </w:rPr>
        <w:t>Capacité à privilégier les produits locaux et de saison pour la restauration qui serait proposée.</w:t>
      </w:r>
    </w:p>
    <w:p w14:paraId="334B71C8" w14:textId="2C25BAC8" w:rsidR="00085DFA" w:rsidRPr="00671B98" w:rsidRDefault="00085DFA" w:rsidP="00AD58DC">
      <w:pPr>
        <w:pStyle w:val="Paragraphedeliste"/>
        <w:numPr>
          <w:ilvl w:val="0"/>
          <w:numId w:val="1"/>
        </w:numPr>
        <w:spacing w:after="0"/>
        <w:jc w:val="both"/>
        <w:rPr>
          <w:sz w:val="24"/>
        </w:rPr>
      </w:pPr>
      <w:r w:rsidRPr="00671B98">
        <w:rPr>
          <w:sz w:val="24"/>
        </w:rPr>
        <w:t>Type de contrat à conclure avec le Département et loyer versé au Département pendant le bail</w:t>
      </w:r>
    </w:p>
    <w:p w14:paraId="4D47A792" w14:textId="77777777" w:rsidR="002B0E84" w:rsidRDefault="002B0E84" w:rsidP="00AD58DC">
      <w:pPr>
        <w:jc w:val="both"/>
        <w:rPr>
          <w:b/>
          <w:sz w:val="28"/>
          <w:szCs w:val="32"/>
          <w:u w:val="single"/>
        </w:rPr>
      </w:pPr>
    </w:p>
    <w:p w14:paraId="2549ECDB" w14:textId="62FE3517" w:rsidR="00F34172" w:rsidRPr="00BF5F1E" w:rsidRDefault="00F34172" w:rsidP="00AD58DC">
      <w:pPr>
        <w:jc w:val="both"/>
        <w:rPr>
          <w:b/>
          <w:sz w:val="28"/>
          <w:szCs w:val="32"/>
          <w:u w:val="single"/>
        </w:rPr>
      </w:pPr>
      <w:r w:rsidRPr="00BF5F1E">
        <w:rPr>
          <w:b/>
          <w:sz w:val="28"/>
          <w:szCs w:val="32"/>
          <w:u w:val="single"/>
        </w:rPr>
        <w:t>Candidatures</w:t>
      </w:r>
    </w:p>
    <w:p w14:paraId="20104169" w14:textId="77777777" w:rsidR="00026DB8" w:rsidRPr="00BF5F1E" w:rsidRDefault="00F34172" w:rsidP="00AD58DC">
      <w:pPr>
        <w:jc w:val="both"/>
        <w:rPr>
          <w:sz w:val="24"/>
        </w:rPr>
      </w:pPr>
      <w:r w:rsidRPr="00BF5F1E">
        <w:rPr>
          <w:sz w:val="24"/>
        </w:rPr>
        <w:t>Les dossiers de candidature comprendront :</w:t>
      </w:r>
    </w:p>
    <w:p w14:paraId="2AAA274C" w14:textId="77777777" w:rsidR="00F34172" w:rsidRPr="00BF5F1E" w:rsidRDefault="00B16DBE" w:rsidP="00AD58DC">
      <w:pPr>
        <w:jc w:val="both"/>
        <w:rPr>
          <w:sz w:val="24"/>
        </w:rPr>
      </w:pPr>
      <w:r w:rsidRPr="00BF5F1E">
        <w:rPr>
          <w:b/>
          <w:sz w:val="24"/>
        </w:rPr>
        <w:t xml:space="preserve">1/ </w:t>
      </w:r>
      <w:r w:rsidR="00F34172" w:rsidRPr="00BF5F1E">
        <w:rPr>
          <w:b/>
          <w:sz w:val="24"/>
        </w:rPr>
        <w:t>Un rapport de présentation du projet</w:t>
      </w:r>
      <w:r w:rsidR="006A5A0F" w:rsidRPr="00BF5F1E">
        <w:rPr>
          <w:sz w:val="24"/>
        </w:rPr>
        <w:t xml:space="preserve"> exposant les motivations du candidat, les grandes orientations du projet, le </w:t>
      </w:r>
      <w:r w:rsidR="00AA5402" w:rsidRPr="00BF5F1E">
        <w:rPr>
          <w:sz w:val="24"/>
        </w:rPr>
        <w:t xml:space="preserve">concept du projet et son </w:t>
      </w:r>
      <w:r w:rsidR="006A5A0F" w:rsidRPr="00BF5F1E">
        <w:rPr>
          <w:sz w:val="24"/>
        </w:rPr>
        <w:t>positionnement touristique, la stratégie commerciale</w:t>
      </w:r>
      <w:r w:rsidR="00035D27" w:rsidRPr="00BF5F1E">
        <w:rPr>
          <w:sz w:val="24"/>
        </w:rPr>
        <w:t xml:space="preserve">, </w:t>
      </w:r>
      <w:r w:rsidR="00AA5402" w:rsidRPr="00BF5F1E">
        <w:rPr>
          <w:sz w:val="24"/>
        </w:rPr>
        <w:t xml:space="preserve">les clientèles visées, </w:t>
      </w:r>
      <w:r w:rsidR="00035D27" w:rsidRPr="00BF5F1E">
        <w:rPr>
          <w:sz w:val="24"/>
        </w:rPr>
        <w:t>etc. Ce rapport précisera notamment :</w:t>
      </w:r>
    </w:p>
    <w:p w14:paraId="403619CA" w14:textId="77777777" w:rsidR="00035D27" w:rsidRPr="00BF5F1E" w:rsidRDefault="000B03D2" w:rsidP="00AD58DC">
      <w:pPr>
        <w:pStyle w:val="Paragraphedeliste"/>
        <w:numPr>
          <w:ilvl w:val="1"/>
          <w:numId w:val="1"/>
        </w:numPr>
        <w:jc w:val="both"/>
        <w:rPr>
          <w:sz w:val="24"/>
        </w:rPr>
      </w:pPr>
      <w:r w:rsidRPr="00BF5F1E">
        <w:rPr>
          <w:sz w:val="24"/>
        </w:rPr>
        <w:t>Un descriptif détaillé de l’étendue d</w:t>
      </w:r>
      <w:r w:rsidR="00035D27" w:rsidRPr="00BF5F1E">
        <w:rPr>
          <w:sz w:val="24"/>
        </w:rPr>
        <w:t>es services</w:t>
      </w:r>
      <w:r w:rsidR="00213C62" w:rsidRPr="00BF5F1E">
        <w:rPr>
          <w:sz w:val="24"/>
        </w:rPr>
        <w:t xml:space="preserve"> et activités</w:t>
      </w:r>
      <w:r w:rsidR="00035D27" w:rsidRPr="00BF5F1E">
        <w:rPr>
          <w:sz w:val="24"/>
        </w:rPr>
        <w:t xml:space="preserve"> proposés à la clientèle et leur période de fonctionnement</w:t>
      </w:r>
      <w:r w:rsidR="00241666" w:rsidRPr="00BF5F1E">
        <w:rPr>
          <w:sz w:val="24"/>
        </w:rPr>
        <w:t> ;</w:t>
      </w:r>
    </w:p>
    <w:p w14:paraId="76883AE3" w14:textId="77777777" w:rsidR="0049439A" w:rsidRPr="00BF5F1E" w:rsidRDefault="00213C62" w:rsidP="00AD58DC">
      <w:pPr>
        <w:pStyle w:val="Paragraphedeliste"/>
        <w:numPr>
          <w:ilvl w:val="1"/>
          <w:numId w:val="1"/>
        </w:numPr>
        <w:jc w:val="both"/>
        <w:rPr>
          <w:sz w:val="24"/>
        </w:rPr>
      </w:pPr>
      <w:r w:rsidRPr="00BF5F1E">
        <w:rPr>
          <w:sz w:val="24"/>
        </w:rPr>
        <w:t xml:space="preserve">Les périodes d’ouverture envisagées (jours, horaires) </w:t>
      </w:r>
      <w:r w:rsidR="00241666" w:rsidRPr="00BF5F1E">
        <w:rPr>
          <w:sz w:val="24"/>
        </w:rPr>
        <w:t>;</w:t>
      </w:r>
    </w:p>
    <w:p w14:paraId="634814DE" w14:textId="3E7B5CC7" w:rsidR="0029219E" w:rsidRDefault="0029219E" w:rsidP="00AD58DC">
      <w:pPr>
        <w:pStyle w:val="Paragraphedeliste"/>
        <w:numPr>
          <w:ilvl w:val="1"/>
          <w:numId w:val="1"/>
        </w:numPr>
        <w:jc w:val="both"/>
        <w:rPr>
          <w:sz w:val="24"/>
        </w:rPr>
      </w:pPr>
      <w:r w:rsidRPr="00BF5F1E">
        <w:rPr>
          <w:sz w:val="24"/>
        </w:rPr>
        <w:t>Les tarifs envisagés ;</w:t>
      </w:r>
    </w:p>
    <w:p w14:paraId="1DA326A2" w14:textId="108A6B9B" w:rsidR="00085DFA" w:rsidRPr="006C58C6" w:rsidRDefault="00085DFA" w:rsidP="00AD58DC">
      <w:pPr>
        <w:pStyle w:val="Paragraphedeliste"/>
        <w:numPr>
          <w:ilvl w:val="1"/>
          <w:numId w:val="1"/>
        </w:numPr>
        <w:jc w:val="both"/>
        <w:rPr>
          <w:sz w:val="24"/>
        </w:rPr>
      </w:pPr>
      <w:r w:rsidRPr="006C58C6">
        <w:rPr>
          <w:sz w:val="24"/>
        </w:rPr>
        <w:t>Le type de bail à conclure avec le Département et le loyer à verser au Département pour l’occupation du domaine départemental</w:t>
      </w:r>
    </w:p>
    <w:p w14:paraId="294ED2A1" w14:textId="6DEBD564" w:rsidR="00085DFA" w:rsidRPr="006C58C6" w:rsidRDefault="00085DFA" w:rsidP="00AD58DC">
      <w:pPr>
        <w:pStyle w:val="Paragraphedeliste"/>
        <w:numPr>
          <w:ilvl w:val="1"/>
          <w:numId w:val="1"/>
        </w:numPr>
        <w:jc w:val="both"/>
        <w:rPr>
          <w:sz w:val="24"/>
        </w:rPr>
      </w:pPr>
      <w:r w:rsidRPr="006C58C6">
        <w:rPr>
          <w:sz w:val="24"/>
        </w:rPr>
        <w:t xml:space="preserve">Le périmètre (plan précis) de la surface dont la mise à disposition est souhaitée, y compris pour l’activité snacking (extérieur ou </w:t>
      </w:r>
      <w:r w:rsidR="00900C41" w:rsidRPr="006C58C6">
        <w:rPr>
          <w:sz w:val="24"/>
        </w:rPr>
        <w:t>à l’intérieur du château -</w:t>
      </w:r>
      <w:r w:rsidR="006C58C6">
        <w:rPr>
          <w:sz w:val="24"/>
        </w:rPr>
        <w:t xml:space="preserve"> </w:t>
      </w:r>
      <w:r w:rsidR="00900C41" w:rsidRPr="006C58C6">
        <w:rPr>
          <w:sz w:val="24"/>
        </w:rPr>
        <w:t>salle salon de thé)</w:t>
      </w:r>
    </w:p>
    <w:p w14:paraId="5F5572F8" w14:textId="68D9C41A" w:rsidR="00D72A17" w:rsidRPr="00BF5F1E" w:rsidRDefault="00D72A17" w:rsidP="00AD58DC">
      <w:pPr>
        <w:pStyle w:val="Paragraphedeliste"/>
        <w:numPr>
          <w:ilvl w:val="1"/>
          <w:numId w:val="1"/>
        </w:numPr>
        <w:jc w:val="both"/>
        <w:rPr>
          <w:sz w:val="24"/>
        </w:rPr>
      </w:pPr>
      <w:r w:rsidRPr="00BF5F1E">
        <w:rPr>
          <w:sz w:val="24"/>
        </w:rPr>
        <w:t>Un descriptif des besoins en espaces extérieurs sollicités</w:t>
      </w:r>
      <w:r w:rsidR="00BF5F1E">
        <w:rPr>
          <w:sz w:val="24"/>
        </w:rPr>
        <w:t> ;</w:t>
      </w:r>
    </w:p>
    <w:p w14:paraId="6C288AA1" w14:textId="52D0E040" w:rsidR="0030296F" w:rsidRPr="00BF5F1E" w:rsidRDefault="00C84173" w:rsidP="00AD58DC">
      <w:pPr>
        <w:pStyle w:val="Paragraphedeliste"/>
        <w:numPr>
          <w:ilvl w:val="1"/>
          <w:numId w:val="1"/>
        </w:numPr>
        <w:spacing w:after="0"/>
        <w:jc w:val="both"/>
        <w:rPr>
          <w:sz w:val="24"/>
        </w:rPr>
      </w:pPr>
      <w:r w:rsidRPr="00BF5F1E">
        <w:rPr>
          <w:sz w:val="24"/>
        </w:rPr>
        <w:t>Toute autre information ou orientation que le candidat estimera devoir fournir allant dans le sens de la réussite du projet</w:t>
      </w:r>
      <w:r w:rsidR="00BF5F1E" w:rsidRPr="00BF5F1E">
        <w:rPr>
          <w:sz w:val="24"/>
        </w:rPr>
        <w:t> ;</w:t>
      </w:r>
    </w:p>
    <w:p w14:paraId="39455816" w14:textId="2F762A8A" w:rsidR="00BF5F1E" w:rsidRPr="00BF5F1E" w:rsidRDefault="00BF5F1E" w:rsidP="00AD58DC">
      <w:pPr>
        <w:pStyle w:val="Paragraphedeliste"/>
        <w:numPr>
          <w:ilvl w:val="1"/>
          <w:numId w:val="1"/>
        </w:numPr>
        <w:jc w:val="both"/>
        <w:rPr>
          <w:sz w:val="24"/>
        </w:rPr>
      </w:pPr>
      <w:r w:rsidRPr="00BF5F1E">
        <w:rPr>
          <w:sz w:val="24"/>
        </w:rPr>
        <w:t>EN OPTION : Un descriptif détaillé de l’offre de snacking envisagée.</w:t>
      </w:r>
    </w:p>
    <w:p w14:paraId="4665BCBA" w14:textId="77777777" w:rsidR="00090D86" w:rsidRPr="00BF5F1E" w:rsidRDefault="00B16DBE" w:rsidP="00AD58DC">
      <w:pPr>
        <w:spacing w:after="0"/>
        <w:jc w:val="both"/>
        <w:rPr>
          <w:sz w:val="24"/>
        </w:rPr>
      </w:pPr>
      <w:r w:rsidRPr="00BF5F1E">
        <w:rPr>
          <w:b/>
          <w:sz w:val="24"/>
        </w:rPr>
        <w:t xml:space="preserve">2/ </w:t>
      </w:r>
      <w:r w:rsidR="00035D27" w:rsidRPr="00BF5F1E">
        <w:rPr>
          <w:b/>
          <w:sz w:val="24"/>
        </w:rPr>
        <w:t>Une note de présentation</w:t>
      </w:r>
      <w:r w:rsidR="00035D27" w:rsidRPr="00BF5F1E">
        <w:rPr>
          <w:sz w:val="24"/>
        </w:rPr>
        <w:t xml:space="preserve"> </w:t>
      </w:r>
      <w:r w:rsidR="00035D27" w:rsidRPr="00BF5F1E">
        <w:rPr>
          <w:b/>
          <w:sz w:val="24"/>
        </w:rPr>
        <w:t>de l’entreprise ou</w:t>
      </w:r>
      <w:r w:rsidR="00202349" w:rsidRPr="00BF5F1E">
        <w:rPr>
          <w:b/>
          <w:sz w:val="24"/>
        </w:rPr>
        <w:t xml:space="preserve"> du groupement d’entreprises</w:t>
      </w:r>
      <w:r w:rsidR="00202349" w:rsidRPr="00BF5F1E">
        <w:rPr>
          <w:sz w:val="24"/>
        </w:rPr>
        <w:t xml:space="preserve">, exposant notamment </w:t>
      </w:r>
      <w:r w:rsidR="00AA5402" w:rsidRPr="00BF5F1E">
        <w:rPr>
          <w:sz w:val="24"/>
        </w:rPr>
        <w:t>les références détaillées des opérations et expériences touristiques du candidat, ses expériences dans le domaine d’activité proposé, ses expériences en matière de gestion</w:t>
      </w:r>
      <w:r w:rsidR="00202349" w:rsidRPr="00BF5F1E">
        <w:rPr>
          <w:sz w:val="24"/>
        </w:rPr>
        <w:t xml:space="preserve">, </w:t>
      </w:r>
      <w:r w:rsidR="00AA5402" w:rsidRPr="00BF5F1E">
        <w:rPr>
          <w:sz w:val="24"/>
        </w:rPr>
        <w:t xml:space="preserve">le futur organigramme, </w:t>
      </w:r>
      <w:r w:rsidR="00202349" w:rsidRPr="00BF5F1E">
        <w:rPr>
          <w:sz w:val="24"/>
        </w:rPr>
        <w:t>les bilans et comptes de résultats des 3 derniers exercices</w:t>
      </w:r>
      <w:r w:rsidR="0049439A" w:rsidRPr="00BF5F1E">
        <w:rPr>
          <w:sz w:val="24"/>
        </w:rPr>
        <w:t xml:space="preserve"> ainsi que </w:t>
      </w:r>
      <w:r w:rsidR="00D23F74" w:rsidRPr="00BF5F1E">
        <w:rPr>
          <w:sz w:val="24"/>
        </w:rPr>
        <w:t>la justification d</w:t>
      </w:r>
      <w:r w:rsidR="0049439A" w:rsidRPr="00BF5F1E">
        <w:rPr>
          <w:sz w:val="24"/>
        </w:rPr>
        <w:t xml:space="preserve">e </w:t>
      </w:r>
      <w:r w:rsidR="00D23F74" w:rsidRPr="00BF5F1E">
        <w:rPr>
          <w:sz w:val="24"/>
        </w:rPr>
        <w:t xml:space="preserve">ses </w:t>
      </w:r>
      <w:r w:rsidR="0049439A" w:rsidRPr="00BF5F1E">
        <w:rPr>
          <w:sz w:val="24"/>
        </w:rPr>
        <w:t xml:space="preserve">capacités </w:t>
      </w:r>
      <w:r w:rsidR="00213C62" w:rsidRPr="00BF5F1E">
        <w:rPr>
          <w:sz w:val="24"/>
        </w:rPr>
        <w:t>financières</w:t>
      </w:r>
      <w:r w:rsidRPr="00BF5F1E">
        <w:rPr>
          <w:sz w:val="24"/>
        </w:rPr>
        <w:t>.</w:t>
      </w:r>
    </w:p>
    <w:p w14:paraId="4805F6CC" w14:textId="77777777" w:rsidR="0080578D" w:rsidRPr="00BF5F1E" w:rsidRDefault="0049439A" w:rsidP="00AD58DC">
      <w:pPr>
        <w:jc w:val="both"/>
        <w:rPr>
          <w:sz w:val="24"/>
        </w:rPr>
      </w:pPr>
      <w:r w:rsidRPr="00BF5F1E">
        <w:rPr>
          <w:sz w:val="24"/>
        </w:rPr>
        <w:t>Le candidat devra être en capacité de justifier de la solidité de sa structure financière.</w:t>
      </w:r>
    </w:p>
    <w:p w14:paraId="27D9D809" w14:textId="77777777" w:rsidR="00E52C24" w:rsidRPr="00BF5F1E" w:rsidRDefault="0080578D" w:rsidP="00AD58DC">
      <w:pPr>
        <w:jc w:val="both"/>
        <w:rPr>
          <w:sz w:val="24"/>
        </w:rPr>
      </w:pPr>
      <w:r w:rsidRPr="00BF5F1E">
        <w:rPr>
          <w:sz w:val="24"/>
        </w:rPr>
        <w:t>Pour les entreprises existantes, u</w:t>
      </w:r>
      <w:r w:rsidR="00E52C24" w:rsidRPr="00BF5F1E">
        <w:rPr>
          <w:sz w:val="24"/>
        </w:rPr>
        <w:t>n extrait K</w:t>
      </w:r>
      <w:r w:rsidR="0049439A" w:rsidRPr="00BF5F1E">
        <w:rPr>
          <w:sz w:val="24"/>
        </w:rPr>
        <w:t xml:space="preserve">bis de la </w:t>
      </w:r>
      <w:r w:rsidR="00E52C24" w:rsidRPr="00BF5F1E">
        <w:rPr>
          <w:sz w:val="24"/>
        </w:rPr>
        <w:t>société sera joint à cette note, ainsi qu’une déclaration sur l’honneur datée et signée attestant que </w:t>
      </w:r>
      <w:r w:rsidR="00407844" w:rsidRPr="00BF5F1E">
        <w:rPr>
          <w:sz w:val="24"/>
        </w:rPr>
        <w:t xml:space="preserve">le candidat </w:t>
      </w:r>
      <w:r w:rsidR="00E52C24" w:rsidRPr="00BF5F1E">
        <w:rPr>
          <w:sz w:val="24"/>
        </w:rPr>
        <w:t>:</w:t>
      </w:r>
    </w:p>
    <w:p w14:paraId="6B41A8A2" w14:textId="77777777" w:rsidR="00035D27" w:rsidRPr="00BF5F1E" w:rsidRDefault="00E52C24" w:rsidP="00AD58DC">
      <w:pPr>
        <w:pStyle w:val="Paragraphedeliste"/>
        <w:numPr>
          <w:ilvl w:val="1"/>
          <w:numId w:val="1"/>
        </w:numPr>
        <w:jc w:val="both"/>
        <w:rPr>
          <w:sz w:val="24"/>
        </w:rPr>
      </w:pPr>
      <w:r w:rsidRPr="00BF5F1E">
        <w:rPr>
          <w:sz w:val="24"/>
        </w:rPr>
        <w:t>n’est pas en situation de liquidation ou de redressement judiciaire sans habilitation à poursuivre son activité</w:t>
      </w:r>
      <w:r w:rsidR="00241666" w:rsidRPr="00BF5F1E">
        <w:rPr>
          <w:sz w:val="24"/>
        </w:rPr>
        <w:t> ;</w:t>
      </w:r>
    </w:p>
    <w:p w14:paraId="50EF471C" w14:textId="77777777" w:rsidR="00E52C24" w:rsidRPr="00BF5F1E" w:rsidRDefault="00E52C24" w:rsidP="00AD58DC">
      <w:pPr>
        <w:pStyle w:val="Paragraphedeliste"/>
        <w:numPr>
          <w:ilvl w:val="1"/>
          <w:numId w:val="1"/>
        </w:numPr>
        <w:jc w:val="both"/>
        <w:rPr>
          <w:sz w:val="24"/>
        </w:rPr>
      </w:pPr>
      <w:r w:rsidRPr="00BF5F1E">
        <w:rPr>
          <w:sz w:val="24"/>
        </w:rPr>
        <w:t>respecte l’obligation d’emploi des travailleurs handicapés prévus à l’art L.5212-1 et suivants du code du travail</w:t>
      </w:r>
      <w:r w:rsidR="00241666" w:rsidRPr="00BF5F1E">
        <w:rPr>
          <w:sz w:val="24"/>
        </w:rPr>
        <w:t> ;</w:t>
      </w:r>
    </w:p>
    <w:p w14:paraId="0687EB8C" w14:textId="77777777" w:rsidR="00E52C24" w:rsidRPr="00BF5F1E" w:rsidRDefault="00E52C24" w:rsidP="00AD58DC">
      <w:pPr>
        <w:pStyle w:val="Paragraphedeliste"/>
        <w:numPr>
          <w:ilvl w:val="1"/>
          <w:numId w:val="1"/>
        </w:numPr>
        <w:jc w:val="both"/>
        <w:rPr>
          <w:sz w:val="24"/>
        </w:rPr>
      </w:pPr>
      <w:r w:rsidRPr="00BF5F1E">
        <w:rPr>
          <w:sz w:val="24"/>
        </w:rPr>
        <w:t>a satisfait à ses obligations sociales et fiscales pour les 3 dernières années</w:t>
      </w:r>
      <w:r w:rsidR="00241666" w:rsidRPr="00BF5F1E">
        <w:rPr>
          <w:sz w:val="24"/>
        </w:rPr>
        <w:t>.</w:t>
      </w:r>
    </w:p>
    <w:p w14:paraId="2763FC54" w14:textId="37D851BA" w:rsidR="0080578D" w:rsidRPr="00BF5F1E" w:rsidRDefault="0080578D" w:rsidP="00AD58DC">
      <w:pPr>
        <w:jc w:val="both"/>
        <w:rPr>
          <w:sz w:val="24"/>
        </w:rPr>
      </w:pPr>
      <w:r w:rsidRPr="00BF5F1E">
        <w:rPr>
          <w:sz w:val="24"/>
        </w:rPr>
        <w:lastRenderedPageBreak/>
        <w:t xml:space="preserve">En cas de création d’entreprise, l’extrait </w:t>
      </w:r>
      <w:r w:rsidR="00452941">
        <w:rPr>
          <w:sz w:val="24"/>
        </w:rPr>
        <w:t>K</w:t>
      </w:r>
      <w:r w:rsidRPr="00BF5F1E">
        <w:rPr>
          <w:sz w:val="24"/>
        </w:rPr>
        <w:t>bis sera à transmettre avant la signature du contrat de location.</w:t>
      </w:r>
    </w:p>
    <w:p w14:paraId="41D3EB45" w14:textId="4D67CC72" w:rsidR="0029219E" w:rsidRPr="008C5B75" w:rsidRDefault="0029219E" w:rsidP="00AD58DC">
      <w:pPr>
        <w:spacing w:after="0"/>
        <w:jc w:val="both"/>
        <w:rPr>
          <w:b/>
          <w:sz w:val="24"/>
          <w:highlight w:val="yellow"/>
        </w:rPr>
      </w:pPr>
      <w:r w:rsidRPr="008C5B75">
        <w:rPr>
          <w:b/>
          <w:sz w:val="24"/>
        </w:rPr>
        <w:t xml:space="preserve">Les dossiers de candidature </w:t>
      </w:r>
      <w:r w:rsidRPr="00877ADB">
        <w:rPr>
          <w:sz w:val="24"/>
        </w:rPr>
        <w:t xml:space="preserve">sont à déposer en format dématérialisé à l’adresse </w:t>
      </w:r>
      <w:hyperlink r:id="rId15" w:history="1">
        <w:r w:rsidR="00BF5F1E" w:rsidRPr="00877ADB">
          <w:rPr>
            <w:rStyle w:val="Lienhypertexte"/>
            <w:sz w:val="24"/>
          </w:rPr>
          <w:t>sophie.pirou@loiret.fr</w:t>
        </w:r>
      </w:hyperlink>
      <w:r w:rsidRPr="008C5B75">
        <w:rPr>
          <w:b/>
          <w:sz w:val="24"/>
        </w:rPr>
        <w:t xml:space="preserve"> avant </w:t>
      </w:r>
      <w:r w:rsidRPr="00D974CB">
        <w:rPr>
          <w:b/>
          <w:sz w:val="24"/>
        </w:rPr>
        <w:t xml:space="preserve">le </w:t>
      </w:r>
      <w:r w:rsidR="00D974CB" w:rsidRPr="00D974CB">
        <w:rPr>
          <w:b/>
          <w:sz w:val="24"/>
        </w:rPr>
        <w:t>28</w:t>
      </w:r>
      <w:r w:rsidR="00BF5F1E" w:rsidRPr="00D974CB">
        <w:rPr>
          <w:b/>
          <w:sz w:val="24"/>
        </w:rPr>
        <w:t>/</w:t>
      </w:r>
      <w:r w:rsidR="006C58C6" w:rsidRPr="00D974CB">
        <w:rPr>
          <w:b/>
          <w:sz w:val="24"/>
        </w:rPr>
        <w:t>0</w:t>
      </w:r>
      <w:r w:rsidR="00D974CB" w:rsidRPr="00D974CB">
        <w:rPr>
          <w:b/>
          <w:sz w:val="24"/>
        </w:rPr>
        <w:t>1</w:t>
      </w:r>
      <w:r w:rsidR="00BF5F1E" w:rsidRPr="00D974CB">
        <w:rPr>
          <w:b/>
          <w:sz w:val="24"/>
        </w:rPr>
        <w:t>/20</w:t>
      </w:r>
      <w:r w:rsidR="006C58C6" w:rsidRPr="00D974CB">
        <w:rPr>
          <w:b/>
          <w:sz w:val="24"/>
        </w:rPr>
        <w:t>26</w:t>
      </w:r>
      <w:r w:rsidRPr="00D974CB">
        <w:rPr>
          <w:b/>
          <w:sz w:val="24"/>
        </w:rPr>
        <w:t>.</w:t>
      </w:r>
    </w:p>
    <w:p w14:paraId="79F59E37" w14:textId="77777777" w:rsidR="0029219E" w:rsidRPr="004B5C38" w:rsidRDefault="00DA2A73" w:rsidP="00AD58DC">
      <w:pPr>
        <w:jc w:val="both"/>
        <w:rPr>
          <w:b/>
          <w:sz w:val="28"/>
          <w:highlight w:val="yellow"/>
          <w:u w:val="single"/>
        </w:rPr>
      </w:pPr>
      <w:r w:rsidRPr="004B5C38">
        <w:rPr>
          <w:b/>
          <w:sz w:val="28"/>
          <w:highlight w:val="yellow"/>
          <w:u w:val="single"/>
        </w:rPr>
        <w:br/>
      </w:r>
      <w:r w:rsidR="0029219E" w:rsidRPr="00BF5F1E">
        <w:rPr>
          <w:b/>
          <w:sz w:val="28"/>
          <w:u w:val="single"/>
        </w:rPr>
        <w:t>Visites et informations complémentaires</w:t>
      </w:r>
    </w:p>
    <w:p w14:paraId="5EC39040" w14:textId="21405228" w:rsidR="0029219E" w:rsidRDefault="0029219E" w:rsidP="00AD58DC">
      <w:pPr>
        <w:jc w:val="both"/>
        <w:rPr>
          <w:sz w:val="24"/>
        </w:rPr>
      </w:pPr>
      <w:r w:rsidRPr="00BF5F1E">
        <w:rPr>
          <w:sz w:val="24"/>
        </w:rPr>
        <w:t xml:space="preserve">Des visites du site pourront être organisées sur demande. Toutes demandes de précisions complémentaires ou de rendez-vous pour une visite du site sont à adresser à Madame </w:t>
      </w:r>
      <w:r w:rsidR="00BF5F1E" w:rsidRPr="00BF5F1E">
        <w:rPr>
          <w:sz w:val="24"/>
        </w:rPr>
        <w:t>Sophie PIROU</w:t>
      </w:r>
      <w:r w:rsidRPr="00BF5F1E">
        <w:rPr>
          <w:sz w:val="24"/>
        </w:rPr>
        <w:t xml:space="preserve">, </w:t>
      </w:r>
      <w:r w:rsidR="00B93B03">
        <w:rPr>
          <w:sz w:val="24"/>
        </w:rPr>
        <w:t xml:space="preserve">Responsable des châteaux de Chamerolles et de Sully-sur-Loire, </w:t>
      </w:r>
      <w:r w:rsidRPr="00BF5F1E">
        <w:rPr>
          <w:sz w:val="24"/>
        </w:rPr>
        <w:t>Conseil départemental du Loiret (</w:t>
      </w:r>
      <w:hyperlink r:id="rId16" w:history="1">
        <w:r w:rsidR="00BF5F1E" w:rsidRPr="00BF5F1E">
          <w:rPr>
            <w:rStyle w:val="Lienhypertexte"/>
          </w:rPr>
          <w:t>sophie.pirou@loiret.fr</w:t>
        </w:r>
      </w:hyperlink>
      <w:r w:rsidRPr="00BF5F1E">
        <w:t> ; 0</w:t>
      </w:r>
      <w:r w:rsidR="00BF5F1E" w:rsidRPr="00BF5F1E">
        <w:t>6 37 48 12 59</w:t>
      </w:r>
      <w:r w:rsidRPr="00BF5F1E">
        <w:rPr>
          <w:sz w:val="24"/>
        </w:rPr>
        <w:t>).</w:t>
      </w:r>
    </w:p>
    <w:p w14:paraId="0F81D33A" w14:textId="77777777" w:rsidR="007E3E1E" w:rsidRPr="00BF5F1E" w:rsidRDefault="007E3E1E" w:rsidP="00AD58DC">
      <w:pPr>
        <w:shd w:val="clear" w:color="auto" w:fill="FFFFFF" w:themeFill="background1"/>
        <w:spacing w:before="240"/>
        <w:jc w:val="both"/>
        <w:rPr>
          <w:b/>
          <w:sz w:val="28"/>
          <w:szCs w:val="28"/>
          <w:u w:val="single"/>
        </w:rPr>
      </w:pPr>
      <w:r w:rsidRPr="00BF5F1E">
        <w:rPr>
          <w:b/>
          <w:sz w:val="28"/>
          <w:szCs w:val="28"/>
          <w:u w:val="single"/>
        </w:rPr>
        <w:t>Sélection</w:t>
      </w:r>
      <w:r w:rsidR="00837CA5" w:rsidRPr="00BF5F1E">
        <w:rPr>
          <w:b/>
          <w:sz w:val="28"/>
          <w:szCs w:val="28"/>
          <w:u w:val="single"/>
        </w:rPr>
        <w:t xml:space="preserve"> et calendrier</w:t>
      </w:r>
    </w:p>
    <w:p w14:paraId="029101BC" w14:textId="4E471F29" w:rsidR="00837CA5" w:rsidRPr="00BF5F1E" w:rsidRDefault="00837CA5" w:rsidP="00AD58DC">
      <w:pPr>
        <w:shd w:val="clear" w:color="auto" w:fill="FFFFFF" w:themeFill="background1"/>
        <w:spacing w:after="0"/>
        <w:jc w:val="both"/>
        <w:rPr>
          <w:sz w:val="24"/>
        </w:rPr>
      </w:pPr>
      <w:r w:rsidRPr="00BF5F1E">
        <w:rPr>
          <w:sz w:val="24"/>
        </w:rPr>
        <w:t xml:space="preserve">Date limite de dépôt des dossiers de candidature le </w:t>
      </w:r>
      <w:r w:rsidR="00D974CB">
        <w:rPr>
          <w:sz w:val="24"/>
        </w:rPr>
        <w:t>28/01/2026.</w:t>
      </w:r>
    </w:p>
    <w:p w14:paraId="0FFC3C7A" w14:textId="64F20F7D" w:rsidR="00837CA5" w:rsidRPr="004B5C38" w:rsidRDefault="00837CA5" w:rsidP="00AD58DC">
      <w:pPr>
        <w:spacing w:after="0"/>
        <w:jc w:val="both"/>
        <w:rPr>
          <w:sz w:val="24"/>
          <w:highlight w:val="yellow"/>
        </w:rPr>
      </w:pPr>
      <w:r w:rsidRPr="00BF5F1E">
        <w:rPr>
          <w:sz w:val="24"/>
        </w:rPr>
        <w:t>Analyse des candidatures par un jury technique composé des services du Département</w:t>
      </w:r>
      <w:r w:rsidR="00DE0FEE">
        <w:rPr>
          <w:sz w:val="24"/>
        </w:rPr>
        <w:t>.</w:t>
      </w:r>
    </w:p>
    <w:p w14:paraId="5AA8CA1F" w14:textId="3D7054E9" w:rsidR="00837CA5" w:rsidRPr="004B5C38" w:rsidRDefault="00837CA5" w:rsidP="00AD58DC">
      <w:pPr>
        <w:spacing w:after="0"/>
        <w:jc w:val="both"/>
        <w:rPr>
          <w:sz w:val="24"/>
          <w:highlight w:val="yellow"/>
        </w:rPr>
      </w:pPr>
      <w:r w:rsidRPr="008C5B75">
        <w:rPr>
          <w:b/>
          <w:sz w:val="24"/>
        </w:rPr>
        <w:t xml:space="preserve">Examen des dossiers </w:t>
      </w:r>
      <w:r w:rsidRPr="00877ADB">
        <w:rPr>
          <w:sz w:val="24"/>
        </w:rPr>
        <w:t>présélectionnés</w:t>
      </w:r>
      <w:r w:rsidRPr="008C5B75">
        <w:rPr>
          <w:b/>
          <w:sz w:val="24"/>
        </w:rPr>
        <w:t xml:space="preserve"> </w:t>
      </w:r>
      <w:r w:rsidRPr="00877ADB">
        <w:rPr>
          <w:sz w:val="24"/>
        </w:rPr>
        <w:t>en Commission « Culture, Attractivité et</w:t>
      </w:r>
      <w:r w:rsidR="00B60F4C" w:rsidRPr="00877ADB">
        <w:rPr>
          <w:sz w:val="24"/>
        </w:rPr>
        <w:t xml:space="preserve"> Démographie médicale </w:t>
      </w:r>
      <w:r w:rsidRPr="00877ADB">
        <w:rPr>
          <w:sz w:val="24"/>
        </w:rPr>
        <w:t>»</w:t>
      </w:r>
      <w:r w:rsidRPr="008C5B75">
        <w:rPr>
          <w:b/>
          <w:sz w:val="24"/>
        </w:rPr>
        <w:t xml:space="preserve"> le</w:t>
      </w:r>
      <w:r w:rsidR="006C58C6">
        <w:rPr>
          <w:b/>
          <w:sz w:val="24"/>
        </w:rPr>
        <w:t> </w:t>
      </w:r>
      <w:r w:rsidR="005E3295" w:rsidRPr="005E3295">
        <w:rPr>
          <w:b/>
          <w:sz w:val="24"/>
          <w:shd w:val="clear" w:color="auto" w:fill="FFFFFF" w:themeFill="background1"/>
        </w:rPr>
        <w:t>02/02</w:t>
      </w:r>
      <w:r w:rsidR="00BF5F1E" w:rsidRPr="005E3295">
        <w:rPr>
          <w:b/>
          <w:sz w:val="24"/>
        </w:rPr>
        <w:t>/202</w:t>
      </w:r>
      <w:r w:rsidR="006C58C6" w:rsidRPr="005E3295">
        <w:rPr>
          <w:b/>
          <w:sz w:val="24"/>
        </w:rPr>
        <w:t>6</w:t>
      </w:r>
      <w:r w:rsidRPr="005E3295">
        <w:rPr>
          <w:sz w:val="24"/>
        </w:rPr>
        <w:t>.</w:t>
      </w:r>
    </w:p>
    <w:p w14:paraId="46A53E1F" w14:textId="71E5F15D" w:rsidR="00DA317B" w:rsidRDefault="00837CA5" w:rsidP="00AD58DC">
      <w:pPr>
        <w:spacing w:after="0"/>
        <w:jc w:val="both"/>
        <w:rPr>
          <w:b/>
          <w:sz w:val="24"/>
        </w:rPr>
      </w:pPr>
      <w:r w:rsidRPr="008C5B75">
        <w:rPr>
          <w:b/>
          <w:sz w:val="24"/>
        </w:rPr>
        <w:t xml:space="preserve">Choix du projet retenu </w:t>
      </w:r>
      <w:r w:rsidRPr="00877ADB">
        <w:rPr>
          <w:sz w:val="24"/>
        </w:rPr>
        <w:t>par l’assemblée départementale en Commission permanente</w:t>
      </w:r>
      <w:r w:rsidRPr="008C5B75">
        <w:rPr>
          <w:b/>
          <w:sz w:val="24"/>
        </w:rPr>
        <w:t xml:space="preserve"> </w:t>
      </w:r>
      <w:r w:rsidRPr="005E3295">
        <w:rPr>
          <w:b/>
          <w:sz w:val="24"/>
        </w:rPr>
        <w:t xml:space="preserve">le </w:t>
      </w:r>
      <w:r w:rsidR="005E3295" w:rsidRPr="005E3295">
        <w:rPr>
          <w:b/>
          <w:sz w:val="24"/>
        </w:rPr>
        <w:t>06/03</w:t>
      </w:r>
      <w:r w:rsidR="00BF5F1E" w:rsidRPr="005E3295">
        <w:rPr>
          <w:b/>
          <w:sz w:val="24"/>
        </w:rPr>
        <w:t>/202</w:t>
      </w:r>
      <w:r w:rsidR="008E7D3B" w:rsidRPr="005E3295">
        <w:rPr>
          <w:b/>
          <w:sz w:val="24"/>
        </w:rPr>
        <w:t>6</w:t>
      </w:r>
      <w:r w:rsidR="00BF5F1E" w:rsidRPr="008C5B75">
        <w:rPr>
          <w:b/>
          <w:sz w:val="24"/>
        </w:rPr>
        <w:t>.</w:t>
      </w:r>
    </w:p>
    <w:p w14:paraId="594AA875" w14:textId="202D78BB" w:rsidR="00B16BC7" w:rsidRDefault="00B16BC7" w:rsidP="00AD58DC">
      <w:pPr>
        <w:spacing w:after="0"/>
        <w:jc w:val="both"/>
        <w:rPr>
          <w:sz w:val="24"/>
        </w:rPr>
      </w:pPr>
    </w:p>
    <w:p w14:paraId="3EF01BC8" w14:textId="77777777" w:rsidR="00B16BC7" w:rsidRPr="00837CA5" w:rsidRDefault="00B16BC7" w:rsidP="00AD58DC">
      <w:pPr>
        <w:spacing w:after="0"/>
        <w:jc w:val="both"/>
        <w:rPr>
          <w:sz w:val="24"/>
        </w:rPr>
      </w:pPr>
    </w:p>
    <w:sectPr w:rsidR="00B16BC7" w:rsidRPr="00837CA5" w:rsidSect="00A00F04">
      <w:type w:val="continuous"/>
      <w:pgSz w:w="11906" w:h="16838" w:code="9"/>
      <w:pgMar w:top="1418" w:right="1077" w:bottom="851" w:left="1077" w:header="680" w:footer="170"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E61361" w14:textId="77777777" w:rsidR="00330961" w:rsidRDefault="00330961" w:rsidP="00B27A51">
      <w:pPr>
        <w:spacing w:after="0" w:line="240" w:lineRule="auto"/>
      </w:pPr>
      <w:r>
        <w:separator/>
      </w:r>
    </w:p>
  </w:endnote>
  <w:endnote w:type="continuationSeparator" w:id="0">
    <w:p w14:paraId="5EDAC996" w14:textId="77777777" w:rsidR="00330961" w:rsidRDefault="00330961" w:rsidP="00B27A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font>
  <w:font w:name="Calisto MT">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ndale Sans UI">
    <w:charset w:val="00"/>
    <w:family w:val="auto"/>
    <w:pitch w:val="variable"/>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A84B29" w14:textId="77777777" w:rsidR="003C41C4" w:rsidRPr="00274BAF" w:rsidRDefault="003C41C4">
    <w:pPr>
      <w:pStyle w:val="Pieddepage"/>
      <w:rPr>
        <w:sz w:val="16"/>
      </w:rPr>
    </w:pPr>
    <w:r w:rsidRPr="00274BAF">
      <w:rPr>
        <w:sz w:val="16"/>
      </w:rPr>
      <w:t>Département d</w:t>
    </w:r>
    <w:r w:rsidR="000F39BB">
      <w:rPr>
        <w:sz w:val="16"/>
      </w:rPr>
      <w:t>u Loiret - Appel à projets pour le développement d’une activité de plein air dans le parc du Château de Chamerolles</w:t>
    </w:r>
    <w:r w:rsidRPr="00274BAF">
      <w:rPr>
        <w:sz w:val="16"/>
      </w:rPr>
      <w:t xml:space="preserve"> </w:t>
    </w:r>
  </w:p>
  <w:p w14:paraId="735829E0" w14:textId="77777777" w:rsidR="003C41C4" w:rsidRDefault="003C41C4" w:rsidP="00274BAF">
    <w:pPr>
      <w:pStyle w:val="Pieddepage"/>
      <w:jc w:val="right"/>
    </w:pPr>
    <w:r>
      <w:tab/>
    </w:r>
    <w:r>
      <w:tab/>
    </w:r>
    <w:r>
      <w:tab/>
    </w:r>
    <w:r>
      <w:fldChar w:fldCharType="begin"/>
    </w:r>
    <w:r>
      <w:instrText>PAGE   \* MERGEFORMAT</w:instrText>
    </w:r>
    <w:r>
      <w:fldChar w:fldCharType="separate"/>
    </w:r>
    <w:r w:rsidR="00BA32EF">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FE9F90" w14:textId="77777777" w:rsidR="00330961" w:rsidRDefault="00330961" w:rsidP="00B27A51">
      <w:pPr>
        <w:spacing w:after="0" w:line="240" w:lineRule="auto"/>
      </w:pPr>
      <w:r>
        <w:separator/>
      </w:r>
    </w:p>
  </w:footnote>
  <w:footnote w:type="continuationSeparator" w:id="0">
    <w:p w14:paraId="471BEA1D" w14:textId="77777777" w:rsidR="00330961" w:rsidRDefault="00330961" w:rsidP="00B27A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373B3" w14:textId="77777777" w:rsidR="003C41C4" w:rsidRDefault="003C41C4" w:rsidP="00B27A51">
    <w:pPr>
      <w:pStyle w:val="En-tte"/>
      <w:jc w:val="right"/>
    </w:pPr>
    <w:r>
      <w:rPr>
        <w:noProof/>
        <w:lang w:eastAsia="fr-FR"/>
      </w:rPr>
      <w:drawing>
        <wp:anchor distT="0" distB="0" distL="114300" distR="114300" simplePos="0" relativeHeight="251658240" behindDoc="0" locked="0" layoutInCell="1" allowOverlap="1" wp14:anchorId="4F192A69" wp14:editId="137CD24B">
          <wp:simplePos x="0" y="0"/>
          <wp:positionH relativeFrom="column">
            <wp:posOffset>5009515</wp:posOffset>
          </wp:positionH>
          <wp:positionV relativeFrom="paragraph">
            <wp:posOffset>-217805</wp:posOffset>
          </wp:positionV>
          <wp:extent cx="1334135" cy="539750"/>
          <wp:effectExtent l="0" t="0" r="0" b="0"/>
          <wp:wrapSquare wrapText="bothSides"/>
          <wp:docPr id="1" name="Image 1" descr="T:\RESSOURCES COMMUNES\Communication\Logos\Nouveau logo CG_2014\logo-Loiret-QU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ESSOURCES COMMUNES\Communication\Logos\Nouveau logo CG_2014\logo-Loiret-QUA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34135" cy="5397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3125F"/>
    <w:multiLevelType w:val="hybridMultilevel"/>
    <w:tmpl w:val="E0525FF0"/>
    <w:lvl w:ilvl="0" w:tplc="4C4C547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AAB6EBB"/>
    <w:multiLevelType w:val="hybridMultilevel"/>
    <w:tmpl w:val="4912CD66"/>
    <w:lvl w:ilvl="0" w:tplc="A5227906">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AC23A2"/>
    <w:multiLevelType w:val="hybridMultilevel"/>
    <w:tmpl w:val="6C045F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16C54F3"/>
    <w:multiLevelType w:val="hybridMultilevel"/>
    <w:tmpl w:val="6A16632C"/>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217652F0"/>
    <w:multiLevelType w:val="hybridMultilevel"/>
    <w:tmpl w:val="284078B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218E0277"/>
    <w:multiLevelType w:val="hybridMultilevel"/>
    <w:tmpl w:val="9D008C82"/>
    <w:lvl w:ilvl="0" w:tplc="D1D8CE94">
      <w:numFmt w:val="bullet"/>
      <w:lvlText w:val="-"/>
      <w:lvlJc w:val="left"/>
      <w:pPr>
        <w:ind w:left="780" w:hanging="360"/>
      </w:pPr>
      <w:rPr>
        <w:rFonts w:ascii="Calisto MT" w:eastAsiaTheme="minorHAnsi" w:hAnsi="Calisto MT" w:cstheme="minorBid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6" w15:restartNumberingAfterBreak="0">
    <w:nsid w:val="2C1B4F44"/>
    <w:multiLevelType w:val="hybridMultilevel"/>
    <w:tmpl w:val="7714D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EAF369E"/>
    <w:multiLevelType w:val="hybridMultilevel"/>
    <w:tmpl w:val="E86E811E"/>
    <w:lvl w:ilvl="0" w:tplc="AE5CAA36">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45834CA"/>
    <w:multiLevelType w:val="hybridMultilevel"/>
    <w:tmpl w:val="D43EEB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D9935AD"/>
    <w:multiLevelType w:val="hybridMultilevel"/>
    <w:tmpl w:val="16F29344"/>
    <w:lvl w:ilvl="0" w:tplc="3DBA8A82">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101663D"/>
    <w:multiLevelType w:val="hybridMultilevel"/>
    <w:tmpl w:val="70F862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A8E472B"/>
    <w:multiLevelType w:val="hybridMultilevel"/>
    <w:tmpl w:val="1EEA499C"/>
    <w:lvl w:ilvl="0" w:tplc="CCCA1FB2">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20F3390"/>
    <w:multiLevelType w:val="multilevel"/>
    <w:tmpl w:val="A1C0F1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5B0A10"/>
    <w:multiLevelType w:val="hybridMultilevel"/>
    <w:tmpl w:val="4D7282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75428BC"/>
    <w:multiLevelType w:val="hybridMultilevel"/>
    <w:tmpl w:val="D6FC0F96"/>
    <w:lvl w:ilvl="0" w:tplc="919A4560">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79981A5F"/>
    <w:multiLevelType w:val="multilevel"/>
    <w:tmpl w:val="EE6C4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0"/>
  </w:num>
  <w:num w:numId="3">
    <w:abstractNumId w:val="12"/>
  </w:num>
  <w:num w:numId="4">
    <w:abstractNumId w:val="13"/>
  </w:num>
  <w:num w:numId="5">
    <w:abstractNumId w:val="6"/>
  </w:num>
  <w:num w:numId="6">
    <w:abstractNumId w:val="11"/>
  </w:num>
  <w:num w:numId="7">
    <w:abstractNumId w:val="14"/>
  </w:num>
  <w:num w:numId="8">
    <w:abstractNumId w:val="8"/>
  </w:num>
  <w:num w:numId="9">
    <w:abstractNumId w:val="3"/>
  </w:num>
  <w:num w:numId="10">
    <w:abstractNumId w:val="4"/>
  </w:num>
  <w:num w:numId="11">
    <w:abstractNumId w:val="9"/>
  </w:num>
  <w:num w:numId="12">
    <w:abstractNumId w:val="2"/>
  </w:num>
  <w:num w:numId="13">
    <w:abstractNumId w:val="5"/>
  </w:num>
  <w:num w:numId="14">
    <w:abstractNumId w:val="0"/>
  </w:num>
  <w:num w:numId="15">
    <w:abstractNumId w:val="1"/>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A51"/>
    <w:rsid w:val="00013386"/>
    <w:rsid w:val="00015CF4"/>
    <w:rsid w:val="000201CF"/>
    <w:rsid w:val="00022F3A"/>
    <w:rsid w:val="00026DB8"/>
    <w:rsid w:val="000305F5"/>
    <w:rsid w:val="00035438"/>
    <w:rsid w:val="00035D27"/>
    <w:rsid w:val="0004590B"/>
    <w:rsid w:val="00055F59"/>
    <w:rsid w:val="00060DF5"/>
    <w:rsid w:val="0006310D"/>
    <w:rsid w:val="000716CC"/>
    <w:rsid w:val="00085DFA"/>
    <w:rsid w:val="00090D86"/>
    <w:rsid w:val="000933D3"/>
    <w:rsid w:val="000A10DD"/>
    <w:rsid w:val="000A1623"/>
    <w:rsid w:val="000B03D2"/>
    <w:rsid w:val="000B7D20"/>
    <w:rsid w:val="000D1882"/>
    <w:rsid w:val="000F13E2"/>
    <w:rsid w:val="000F39BB"/>
    <w:rsid w:val="000F55C6"/>
    <w:rsid w:val="000F7A74"/>
    <w:rsid w:val="00105159"/>
    <w:rsid w:val="001159A3"/>
    <w:rsid w:val="001302DC"/>
    <w:rsid w:val="001364BC"/>
    <w:rsid w:val="00143285"/>
    <w:rsid w:val="00150499"/>
    <w:rsid w:val="00160823"/>
    <w:rsid w:val="00160A84"/>
    <w:rsid w:val="001639B3"/>
    <w:rsid w:val="00164AFF"/>
    <w:rsid w:val="00171B47"/>
    <w:rsid w:val="00172DEB"/>
    <w:rsid w:val="001777CC"/>
    <w:rsid w:val="00177D83"/>
    <w:rsid w:val="00177EAE"/>
    <w:rsid w:val="00180682"/>
    <w:rsid w:val="0018135E"/>
    <w:rsid w:val="001C1C5F"/>
    <w:rsid w:val="001F3398"/>
    <w:rsid w:val="001F4DB9"/>
    <w:rsid w:val="00202349"/>
    <w:rsid w:val="00213C62"/>
    <w:rsid w:val="00221172"/>
    <w:rsid w:val="00224031"/>
    <w:rsid w:val="00227553"/>
    <w:rsid w:val="00236D31"/>
    <w:rsid w:val="00241666"/>
    <w:rsid w:val="002519A5"/>
    <w:rsid w:val="0026195C"/>
    <w:rsid w:val="00274BAF"/>
    <w:rsid w:val="002824DB"/>
    <w:rsid w:val="00282923"/>
    <w:rsid w:val="00290D33"/>
    <w:rsid w:val="0029219E"/>
    <w:rsid w:val="002B0E84"/>
    <w:rsid w:val="002B35CA"/>
    <w:rsid w:val="002B4DDA"/>
    <w:rsid w:val="002C372F"/>
    <w:rsid w:val="002C5BFC"/>
    <w:rsid w:val="002C5F13"/>
    <w:rsid w:val="002C7396"/>
    <w:rsid w:val="002D720F"/>
    <w:rsid w:val="002E5447"/>
    <w:rsid w:val="002F3F33"/>
    <w:rsid w:val="0030296F"/>
    <w:rsid w:val="003255C1"/>
    <w:rsid w:val="00330961"/>
    <w:rsid w:val="00341389"/>
    <w:rsid w:val="00352885"/>
    <w:rsid w:val="00355D84"/>
    <w:rsid w:val="003829D4"/>
    <w:rsid w:val="003878B7"/>
    <w:rsid w:val="003950CF"/>
    <w:rsid w:val="003A1CAB"/>
    <w:rsid w:val="003A424E"/>
    <w:rsid w:val="003B16E5"/>
    <w:rsid w:val="003B7724"/>
    <w:rsid w:val="003C0484"/>
    <w:rsid w:val="003C41C4"/>
    <w:rsid w:val="003D13CB"/>
    <w:rsid w:val="003D4A7E"/>
    <w:rsid w:val="003E0DCA"/>
    <w:rsid w:val="00407844"/>
    <w:rsid w:val="00431368"/>
    <w:rsid w:val="00452941"/>
    <w:rsid w:val="00454BF8"/>
    <w:rsid w:val="00460C13"/>
    <w:rsid w:val="00461836"/>
    <w:rsid w:val="00462904"/>
    <w:rsid w:val="00462E61"/>
    <w:rsid w:val="00463984"/>
    <w:rsid w:val="004870A7"/>
    <w:rsid w:val="0049439A"/>
    <w:rsid w:val="00494C4F"/>
    <w:rsid w:val="004A5673"/>
    <w:rsid w:val="004A6B42"/>
    <w:rsid w:val="004B5C38"/>
    <w:rsid w:val="004C58EA"/>
    <w:rsid w:val="004D043A"/>
    <w:rsid w:val="004D1C86"/>
    <w:rsid w:val="004D261D"/>
    <w:rsid w:val="004D4996"/>
    <w:rsid w:val="004F2C46"/>
    <w:rsid w:val="004F5748"/>
    <w:rsid w:val="005121A3"/>
    <w:rsid w:val="00525EFA"/>
    <w:rsid w:val="00532E30"/>
    <w:rsid w:val="005357D9"/>
    <w:rsid w:val="00542C85"/>
    <w:rsid w:val="0054368C"/>
    <w:rsid w:val="005727B2"/>
    <w:rsid w:val="0057534F"/>
    <w:rsid w:val="00575A20"/>
    <w:rsid w:val="00576FD6"/>
    <w:rsid w:val="005914AA"/>
    <w:rsid w:val="005A1EBA"/>
    <w:rsid w:val="005A1F69"/>
    <w:rsid w:val="005A2FFE"/>
    <w:rsid w:val="005B00EA"/>
    <w:rsid w:val="005B5074"/>
    <w:rsid w:val="005B5296"/>
    <w:rsid w:val="005C4215"/>
    <w:rsid w:val="005C4696"/>
    <w:rsid w:val="005D12BB"/>
    <w:rsid w:val="005D47D7"/>
    <w:rsid w:val="005E3295"/>
    <w:rsid w:val="005F10CE"/>
    <w:rsid w:val="005F131F"/>
    <w:rsid w:val="005F3E64"/>
    <w:rsid w:val="005F5755"/>
    <w:rsid w:val="005F65DF"/>
    <w:rsid w:val="005F6801"/>
    <w:rsid w:val="006015FD"/>
    <w:rsid w:val="006017C3"/>
    <w:rsid w:val="006114E6"/>
    <w:rsid w:val="0065461F"/>
    <w:rsid w:val="00655EEB"/>
    <w:rsid w:val="00657902"/>
    <w:rsid w:val="0066407F"/>
    <w:rsid w:val="00671B98"/>
    <w:rsid w:val="00672B49"/>
    <w:rsid w:val="00690CAF"/>
    <w:rsid w:val="00693152"/>
    <w:rsid w:val="00695C6C"/>
    <w:rsid w:val="006A2772"/>
    <w:rsid w:val="006A5A0F"/>
    <w:rsid w:val="006B0DE6"/>
    <w:rsid w:val="006B23FF"/>
    <w:rsid w:val="006C58C6"/>
    <w:rsid w:val="006D3819"/>
    <w:rsid w:val="006F1D86"/>
    <w:rsid w:val="007304F4"/>
    <w:rsid w:val="00733ED9"/>
    <w:rsid w:val="00745410"/>
    <w:rsid w:val="00747EDF"/>
    <w:rsid w:val="00762A6E"/>
    <w:rsid w:val="00762BCA"/>
    <w:rsid w:val="007728BC"/>
    <w:rsid w:val="00775488"/>
    <w:rsid w:val="00782029"/>
    <w:rsid w:val="00793171"/>
    <w:rsid w:val="00795A0C"/>
    <w:rsid w:val="007B1160"/>
    <w:rsid w:val="007C1D93"/>
    <w:rsid w:val="007D15ED"/>
    <w:rsid w:val="007E3E1E"/>
    <w:rsid w:val="007E6080"/>
    <w:rsid w:val="007F11A2"/>
    <w:rsid w:val="007F16FC"/>
    <w:rsid w:val="008011A8"/>
    <w:rsid w:val="0080578D"/>
    <w:rsid w:val="00806F85"/>
    <w:rsid w:val="0081183D"/>
    <w:rsid w:val="00822A94"/>
    <w:rsid w:val="008230D5"/>
    <w:rsid w:val="008242E6"/>
    <w:rsid w:val="00837CA5"/>
    <w:rsid w:val="00843064"/>
    <w:rsid w:val="0085014C"/>
    <w:rsid w:val="0085216A"/>
    <w:rsid w:val="008574BD"/>
    <w:rsid w:val="00866528"/>
    <w:rsid w:val="00866F7A"/>
    <w:rsid w:val="00877ADB"/>
    <w:rsid w:val="008B31A9"/>
    <w:rsid w:val="008B3699"/>
    <w:rsid w:val="008B6100"/>
    <w:rsid w:val="008C0DD7"/>
    <w:rsid w:val="008C5B75"/>
    <w:rsid w:val="008E7D3B"/>
    <w:rsid w:val="008F19B6"/>
    <w:rsid w:val="008F400B"/>
    <w:rsid w:val="00900C41"/>
    <w:rsid w:val="00900DA5"/>
    <w:rsid w:val="009017BA"/>
    <w:rsid w:val="00910B35"/>
    <w:rsid w:val="00917166"/>
    <w:rsid w:val="009341CD"/>
    <w:rsid w:val="0093721A"/>
    <w:rsid w:val="009379AE"/>
    <w:rsid w:val="0094273A"/>
    <w:rsid w:val="00946591"/>
    <w:rsid w:val="00966F9A"/>
    <w:rsid w:val="0097218D"/>
    <w:rsid w:val="00985B1D"/>
    <w:rsid w:val="009860FF"/>
    <w:rsid w:val="00996FFB"/>
    <w:rsid w:val="009A5590"/>
    <w:rsid w:val="009A6F7F"/>
    <w:rsid w:val="009A74DB"/>
    <w:rsid w:val="009B0B73"/>
    <w:rsid w:val="009B7322"/>
    <w:rsid w:val="009D69AF"/>
    <w:rsid w:val="00A00F04"/>
    <w:rsid w:val="00A03E4C"/>
    <w:rsid w:val="00A3407D"/>
    <w:rsid w:val="00A42DD4"/>
    <w:rsid w:val="00A46087"/>
    <w:rsid w:val="00A50042"/>
    <w:rsid w:val="00A528F8"/>
    <w:rsid w:val="00A546B9"/>
    <w:rsid w:val="00A6017C"/>
    <w:rsid w:val="00A941B4"/>
    <w:rsid w:val="00AA5402"/>
    <w:rsid w:val="00AB1F37"/>
    <w:rsid w:val="00AB3528"/>
    <w:rsid w:val="00AC67CA"/>
    <w:rsid w:val="00AC6E4E"/>
    <w:rsid w:val="00AD0944"/>
    <w:rsid w:val="00AD58DC"/>
    <w:rsid w:val="00AE0A0D"/>
    <w:rsid w:val="00AE5B98"/>
    <w:rsid w:val="00AF307A"/>
    <w:rsid w:val="00AF5870"/>
    <w:rsid w:val="00B02A5D"/>
    <w:rsid w:val="00B056DC"/>
    <w:rsid w:val="00B16BC7"/>
    <w:rsid w:val="00B16DBE"/>
    <w:rsid w:val="00B22811"/>
    <w:rsid w:val="00B26485"/>
    <w:rsid w:val="00B27A51"/>
    <w:rsid w:val="00B503D7"/>
    <w:rsid w:val="00B50ED7"/>
    <w:rsid w:val="00B60F4C"/>
    <w:rsid w:val="00B6199F"/>
    <w:rsid w:val="00B649D1"/>
    <w:rsid w:val="00B65778"/>
    <w:rsid w:val="00B75045"/>
    <w:rsid w:val="00B82BB2"/>
    <w:rsid w:val="00B83CF8"/>
    <w:rsid w:val="00B93B03"/>
    <w:rsid w:val="00BA32EF"/>
    <w:rsid w:val="00BA4F1A"/>
    <w:rsid w:val="00BB500D"/>
    <w:rsid w:val="00BB52F4"/>
    <w:rsid w:val="00BC1808"/>
    <w:rsid w:val="00BC5AEF"/>
    <w:rsid w:val="00BE2AA7"/>
    <w:rsid w:val="00BE40C0"/>
    <w:rsid w:val="00BF5F1E"/>
    <w:rsid w:val="00C0440E"/>
    <w:rsid w:val="00C10799"/>
    <w:rsid w:val="00C1398D"/>
    <w:rsid w:val="00C23B24"/>
    <w:rsid w:val="00C27124"/>
    <w:rsid w:val="00C2753B"/>
    <w:rsid w:val="00C3168C"/>
    <w:rsid w:val="00C52DE6"/>
    <w:rsid w:val="00C53BBD"/>
    <w:rsid w:val="00C72D27"/>
    <w:rsid w:val="00C80986"/>
    <w:rsid w:val="00C84173"/>
    <w:rsid w:val="00C84FC3"/>
    <w:rsid w:val="00C90A20"/>
    <w:rsid w:val="00C90BC6"/>
    <w:rsid w:val="00C96D4E"/>
    <w:rsid w:val="00CA54B2"/>
    <w:rsid w:val="00CB03F9"/>
    <w:rsid w:val="00CD2115"/>
    <w:rsid w:val="00CD36E1"/>
    <w:rsid w:val="00CD5FE5"/>
    <w:rsid w:val="00CE1266"/>
    <w:rsid w:val="00CE1D32"/>
    <w:rsid w:val="00CE5502"/>
    <w:rsid w:val="00CF37C4"/>
    <w:rsid w:val="00CF494A"/>
    <w:rsid w:val="00CF6FC8"/>
    <w:rsid w:val="00D021CE"/>
    <w:rsid w:val="00D044AE"/>
    <w:rsid w:val="00D21514"/>
    <w:rsid w:val="00D23F74"/>
    <w:rsid w:val="00D30215"/>
    <w:rsid w:val="00D31CE0"/>
    <w:rsid w:val="00D40E77"/>
    <w:rsid w:val="00D410BC"/>
    <w:rsid w:val="00D53974"/>
    <w:rsid w:val="00D53B14"/>
    <w:rsid w:val="00D65DAD"/>
    <w:rsid w:val="00D66CEC"/>
    <w:rsid w:val="00D72A17"/>
    <w:rsid w:val="00D81254"/>
    <w:rsid w:val="00D86F83"/>
    <w:rsid w:val="00D9253A"/>
    <w:rsid w:val="00D974CB"/>
    <w:rsid w:val="00DA144A"/>
    <w:rsid w:val="00DA2A73"/>
    <w:rsid w:val="00DA317B"/>
    <w:rsid w:val="00DB0CED"/>
    <w:rsid w:val="00DB6F5D"/>
    <w:rsid w:val="00DC077B"/>
    <w:rsid w:val="00DC71EB"/>
    <w:rsid w:val="00DD27E8"/>
    <w:rsid w:val="00DE0FEE"/>
    <w:rsid w:val="00DE1B9C"/>
    <w:rsid w:val="00DE78DF"/>
    <w:rsid w:val="00DF3461"/>
    <w:rsid w:val="00DF6D44"/>
    <w:rsid w:val="00E007E5"/>
    <w:rsid w:val="00E2169C"/>
    <w:rsid w:val="00E52C24"/>
    <w:rsid w:val="00E67D3E"/>
    <w:rsid w:val="00E72D9C"/>
    <w:rsid w:val="00E72DEF"/>
    <w:rsid w:val="00E833D7"/>
    <w:rsid w:val="00E85871"/>
    <w:rsid w:val="00E90DDA"/>
    <w:rsid w:val="00E910AC"/>
    <w:rsid w:val="00EA3047"/>
    <w:rsid w:val="00EC75C3"/>
    <w:rsid w:val="00EE08E7"/>
    <w:rsid w:val="00EF49B6"/>
    <w:rsid w:val="00EF505C"/>
    <w:rsid w:val="00F06AB6"/>
    <w:rsid w:val="00F34172"/>
    <w:rsid w:val="00F36E7F"/>
    <w:rsid w:val="00F40B9E"/>
    <w:rsid w:val="00F41E06"/>
    <w:rsid w:val="00F43549"/>
    <w:rsid w:val="00F4545E"/>
    <w:rsid w:val="00F4546A"/>
    <w:rsid w:val="00F45503"/>
    <w:rsid w:val="00F46ED8"/>
    <w:rsid w:val="00F5426A"/>
    <w:rsid w:val="00F54D80"/>
    <w:rsid w:val="00F71A2D"/>
    <w:rsid w:val="00F80CC0"/>
    <w:rsid w:val="00F86FC4"/>
    <w:rsid w:val="00F93B5C"/>
    <w:rsid w:val="00FA4E69"/>
    <w:rsid w:val="00FB7A3E"/>
    <w:rsid w:val="00FC5112"/>
    <w:rsid w:val="00FD0C98"/>
    <w:rsid w:val="00FD15CD"/>
    <w:rsid w:val="00FF1239"/>
    <w:rsid w:val="00FF2EE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B2D52ED"/>
  <w15:docId w15:val="{EC9C5DF6-AA0A-4E71-8EF4-DF9655ED5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B27A5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27A51"/>
    <w:rPr>
      <w:rFonts w:ascii="Tahoma" w:hAnsi="Tahoma" w:cs="Tahoma"/>
      <w:sz w:val="16"/>
      <w:szCs w:val="16"/>
    </w:rPr>
  </w:style>
  <w:style w:type="paragraph" w:styleId="En-tte">
    <w:name w:val="header"/>
    <w:basedOn w:val="Normal"/>
    <w:link w:val="En-tteCar"/>
    <w:uiPriority w:val="99"/>
    <w:unhideWhenUsed/>
    <w:rsid w:val="00B27A51"/>
    <w:pPr>
      <w:tabs>
        <w:tab w:val="center" w:pos="4536"/>
        <w:tab w:val="right" w:pos="9072"/>
      </w:tabs>
      <w:spacing w:after="0" w:line="240" w:lineRule="auto"/>
    </w:pPr>
  </w:style>
  <w:style w:type="character" w:customStyle="1" w:styleId="En-tteCar">
    <w:name w:val="En-tête Car"/>
    <w:basedOn w:val="Policepardfaut"/>
    <w:link w:val="En-tte"/>
    <w:uiPriority w:val="99"/>
    <w:rsid w:val="00B27A51"/>
  </w:style>
  <w:style w:type="paragraph" w:styleId="Pieddepage">
    <w:name w:val="footer"/>
    <w:basedOn w:val="Normal"/>
    <w:link w:val="PieddepageCar"/>
    <w:uiPriority w:val="99"/>
    <w:unhideWhenUsed/>
    <w:rsid w:val="00B27A5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27A51"/>
  </w:style>
  <w:style w:type="paragraph" w:customStyle="1" w:styleId="Default">
    <w:name w:val="Default"/>
    <w:rsid w:val="00CF494A"/>
    <w:pPr>
      <w:autoSpaceDE w:val="0"/>
      <w:autoSpaceDN w:val="0"/>
      <w:adjustRightInd w:val="0"/>
      <w:spacing w:after="0" w:line="240" w:lineRule="auto"/>
    </w:pPr>
    <w:rPr>
      <w:rFonts w:ascii="Calibri" w:hAnsi="Calibri" w:cs="Calibri"/>
      <w:color w:val="000000"/>
      <w:sz w:val="24"/>
      <w:szCs w:val="24"/>
    </w:rPr>
  </w:style>
  <w:style w:type="paragraph" w:styleId="Paragraphedeliste">
    <w:name w:val="List Paragraph"/>
    <w:basedOn w:val="Normal"/>
    <w:uiPriority w:val="34"/>
    <w:qFormat/>
    <w:rsid w:val="00B83CF8"/>
    <w:pPr>
      <w:ind w:left="720"/>
      <w:contextualSpacing/>
    </w:pPr>
  </w:style>
  <w:style w:type="character" w:styleId="Lienhypertexte">
    <w:name w:val="Hyperlink"/>
    <w:basedOn w:val="Policepardfaut"/>
    <w:uiPriority w:val="99"/>
    <w:unhideWhenUsed/>
    <w:rsid w:val="005F65DF"/>
    <w:rPr>
      <w:color w:val="0000FF" w:themeColor="hyperlink"/>
      <w:u w:val="single"/>
    </w:rPr>
  </w:style>
  <w:style w:type="character" w:styleId="Marquedecommentaire">
    <w:name w:val="annotation reference"/>
    <w:basedOn w:val="Policepardfaut"/>
    <w:uiPriority w:val="99"/>
    <w:semiHidden/>
    <w:unhideWhenUsed/>
    <w:rsid w:val="00C72D27"/>
    <w:rPr>
      <w:sz w:val="16"/>
      <w:szCs w:val="16"/>
    </w:rPr>
  </w:style>
  <w:style w:type="paragraph" w:styleId="Commentaire">
    <w:name w:val="annotation text"/>
    <w:basedOn w:val="Normal"/>
    <w:link w:val="CommentaireCar"/>
    <w:uiPriority w:val="99"/>
    <w:unhideWhenUsed/>
    <w:rsid w:val="00C72D27"/>
    <w:pPr>
      <w:spacing w:line="240" w:lineRule="auto"/>
    </w:pPr>
    <w:rPr>
      <w:sz w:val="20"/>
      <w:szCs w:val="20"/>
    </w:rPr>
  </w:style>
  <w:style w:type="character" w:customStyle="1" w:styleId="CommentaireCar">
    <w:name w:val="Commentaire Car"/>
    <w:basedOn w:val="Policepardfaut"/>
    <w:link w:val="Commentaire"/>
    <w:uiPriority w:val="99"/>
    <w:rsid w:val="00C72D27"/>
    <w:rPr>
      <w:sz w:val="20"/>
      <w:szCs w:val="20"/>
    </w:rPr>
  </w:style>
  <w:style w:type="paragraph" w:styleId="Objetducommentaire">
    <w:name w:val="annotation subject"/>
    <w:basedOn w:val="Commentaire"/>
    <w:next w:val="Commentaire"/>
    <w:link w:val="ObjetducommentaireCar"/>
    <w:uiPriority w:val="99"/>
    <w:semiHidden/>
    <w:unhideWhenUsed/>
    <w:rsid w:val="00C72D27"/>
    <w:rPr>
      <w:b/>
      <w:bCs/>
    </w:rPr>
  </w:style>
  <w:style w:type="character" w:customStyle="1" w:styleId="ObjetducommentaireCar">
    <w:name w:val="Objet du commentaire Car"/>
    <w:basedOn w:val="CommentaireCar"/>
    <w:link w:val="Objetducommentaire"/>
    <w:uiPriority w:val="99"/>
    <w:semiHidden/>
    <w:rsid w:val="00C72D27"/>
    <w:rPr>
      <w:b/>
      <w:bCs/>
      <w:sz w:val="20"/>
      <w:szCs w:val="20"/>
    </w:rPr>
  </w:style>
  <w:style w:type="character" w:styleId="Accentuation">
    <w:name w:val="Emphasis"/>
    <w:basedOn w:val="Policepardfaut"/>
    <w:uiPriority w:val="20"/>
    <w:qFormat/>
    <w:rsid w:val="00AC6E4E"/>
    <w:rPr>
      <w:i/>
      <w:iCs/>
    </w:rPr>
  </w:style>
  <w:style w:type="paragraph" w:styleId="Lgende">
    <w:name w:val="caption"/>
    <w:basedOn w:val="Normal"/>
    <w:next w:val="Normal"/>
    <w:uiPriority w:val="35"/>
    <w:unhideWhenUsed/>
    <w:qFormat/>
    <w:rsid w:val="003C41C4"/>
    <w:pPr>
      <w:spacing w:line="240" w:lineRule="auto"/>
    </w:pPr>
    <w:rPr>
      <w:b/>
      <w:bCs/>
      <w:color w:val="4F81BD" w:themeColor="accent1"/>
      <w:sz w:val="18"/>
      <w:szCs w:val="18"/>
    </w:rPr>
  </w:style>
  <w:style w:type="paragraph" w:styleId="NormalWeb">
    <w:name w:val="Normal (Web)"/>
    <w:basedOn w:val="Normal"/>
    <w:uiPriority w:val="99"/>
    <w:semiHidden/>
    <w:unhideWhenUsed/>
    <w:rsid w:val="003B7724"/>
    <w:pPr>
      <w:spacing w:before="100" w:beforeAutospacing="1" w:after="100" w:afterAutospacing="1" w:line="240" w:lineRule="auto"/>
    </w:pPr>
    <w:rPr>
      <w:rFonts w:ascii="Times New Roman" w:eastAsiaTheme="minorEastAsia" w:hAnsi="Times New Roman" w:cs="Times New Roman"/>
      <w:sz w:val="24"/>
      <w:szCs w:val="24"/>
      <w:lang w:eastAsia="fr-FR"/>
    </w:rPr>
  </w:style>
  <w:style w:type="character" w:styleId="Mentionnonrsolue">
    <w:name w:val="Unresolved Mention"/>
    <w:basedOn w:val="Policepardfaut"/>
    <w:uiPriority w:val="99"/>
    <w:semiHidden/>
    <w:unhideWhenUsed/>
    <w:rsid w:val="00BF5F1E"/>
    <w:rPr>
      <w:color w:val="605E5C"/>
      <w:shd w:val="clear" w:color="auto" w:fill="E1DFDD"/>
    </w:rPr>
  </w:style>
  <w:style w:type="paragraph" w:customStyle="1" w:styleId="Standard">
    <w:name w:val="Standard"/>
    <w:rsid w:val="003950CF"/>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2926426">
      <w:bodyDiv w:val="1"/>
      <w:marLeft w:val="0"/>
      <w:marRight w:val="0"/>
      <w:marTop w:val="0"/>
      <w:marBottom w:val="0"/>
      <w:divBdr>
        <w:top w:val="none" w:sz="0" w:space="0" w:color="auto"/>
        <w:left w:val="none" w:sz="0" w:space="0" w:color="auto"/>
        <w:bottom w:val="none" w:sz="0" w:space="0" w:color="auto"/>
        <w:right w:val="none" w:sz="0" w:space="0" w:color="auto"/>
      </w:divBdr>
      <w:divsChild>
        <w:div w:id="163395950">
          <w:marLeft w:val="0"/>
          <w:marRight w:val="0"/>
          <w:marTop w:val="0"/>
          <w:marBottom w:val="0"/>
          <w:divBdr>
            <w:top w:val="none" w:sz="0" w:space="0" w:color="auto"/>
            <w:left w:val="none" w:sz="0" w:space="0" w:color="auto"/>
            <w:bottom w:val="none" w:sz="0" w:space="0" w:color="auto"/>
            <w:right w:val="none" w:sz="0" w:space="0" w:color="auto"/>
          </w:divBdr>
        </w:div>
        <w:div w:id="1130711799">
          <w:marLeft w:val="0"/>
          <w:marRight w:val="0"/>
          <w:marTop w:val="0"/>
          <w:marBottom w:val="0"/>
          <w:divBdr>
            <w:top w:val="none" w:sz="0" w:space="0" w:color="auto"/>
            <w:left w:val="none" w:sz="0" w:space="0" w:color="auto"/>
            <w:bottom w:val="none" w:sz="0" w:space="0" w:color="auto"/>
            <w:right w:val="none" w:sz="0" w:space="0" w:color="auto"/>
          </w:divBdr>
        </w:div>
        <w:div w:id="2140603721">
          <w:marLeft w:val="0"/>
          <w:marRight w:val="0"/>
          <w:marTop w:val="0"/>
          <w:marBottom w:val="0"/>
          <w:divBdr>
            <w:top w:val="none" w:sz="0" w:space="0" w:color="auto"/>
            <w:left w:val="none" w:sz="0" w:space="0" w:color="auto"/>
            <w:bottom w:val="none" w:sz="0" w:space="0" w:color="auto"/>
            <w:right w:val="none" w:sz="0" w:space="0" w:color="auto"/>
          </w:divBdr>
        </w:div>
        <w:div w:id="1112021352">
          <w:marLeft w:val="0"/>
          <w:marRight w:val="0"/>
          <w:marTop w:val="0"/>
          <w:marBottom w:val="0"/>
          <w:divBdr>
            <w:top w:val="none" w:sz="0" w:space="0" w:color="auto"/>
            <w:left w:val="none" w:sz="0" w:space="0" w:color="auto"/>
            <w:bottom w:val="none" w:sz="0" w:space="0" w:color="auto"/>
            <w:right w:val="none" w:sz="0" w:space="0" w:color="auto"/>
          </w:divBdr>
        </w:div>
        <w:div w:id="813065197">
          <w:marLeft w:val="0"/>
          <w:marRight w:val="0"/>
          <w:marTop w:val="0"/>
          <w:marBottom w:val="0"/>
          <w:divBdr>
            <w:top w:val="none" w:sz="0" w:space="0" w:color="auto"/>
            <w:left w:val="none" w:sz="0" w:space="0" w:color="auto"/>
            <w:bottom w:val="none" w:sz="0" w:space="0" w:color="auto"/>
            <w:right w:val="none" w:sz="0" w:space="0" w:color="auto"/>
          </w:divBdr>
        </w:div>
      </w:divsChild>
    </w:div>
    <w:div w:id="497966950">
      <w:bodyDiv w:val="1"/>
      <w:marLeft w:val="0"/>
      <w:marRight w:val="0"/>
      <w:marTop w:val="0"/>
      <w:marBottom w:val="0"/>
      <w:divBdr>
        <w:top w:val="none" w:sz="0" w:space="0" w:color="auto"/>
        <w:left w:val="none" w:sz="0" w:space="0" w:color="auto"/>
        <w:bottom w:val="none" w:sz="0" w:space="0" w:color="auto"/>
        <w:right w:val="none" w:sz="0" w:space="0" w:color="auto"/>
      </w:divBdr>
    </w:div>
    <w:div w:id="593126834">
      <w:bodyDiv w:val="1"/>
      <w:marLeft w:val="0"/>
      <w:marRight w:val="0"/>
      <w:marTop w:val="0"/>
      <w:marBottom w:val="0"/>
      <w:divBdr>
        <w:top w:val="none" w:sz="0" w:space="0" w:color="auto"/>
        <w:left w:val="none" w:sz="0" w:space="0" w:color="auto"/>
        <w:bottom w:val="none" w:sz="0" w:space="0" w:color="auto"/>
        <w:right w:val="none" w:sz="0" w:space="0" w:color="auto"/>
      </w:divBdr>
      <w:divsChild>
        <w:div w:id="1678070225">
          <w:marLeft w:val="0"/>
          <w:marRight w:val="0"/>
          <w:marTop w:val="0"/>
          <w:marBottom w:val="0"/>
          <w:divBdr>
            <w:top w:val="none" w:sz="0" w:space="0" w:color="auto"/>
            <w:left w:val="none" w:sz="0" w:space="0" w:color="auto"/>
            <w:bottom w:val="none" w:sz="0" w:space="0" w:color="auto"/>
            <w:right w:val="none" w:sz="0" w:space="0" w:color="auto"/>
          </w:divBdr>
        </w:div>
        <w:div w:id="1558979020">
          <w:marLeft w:val="0"/>
          <w:marRight w:val="0"/>
          <w:marTop w:val="0"/>
          <w:marBottom w:val="0"/>
          <w:divBdr>
            <w:top w:val="none" w:sz="0" w:space="0" w:color="auto"/>
            <w:left w:val="none" w:sz="0" w:space="0" w:color="auto"/>
            <w:bottom w:val="none" w:sz="0" w:space="0" w:color="auto"/>
            <w:right w:val="none" w:sz="0" w:space="0" w:color="auto"/>
          </w:divBdr>
        </w:div>
      </w:divsChild>
    </w:div>
    <w:div w:id="605310297">
      <w:bodyDiv w:val="1"/>
      <w:marLeft w:val="0"/>
      <w:marRight w:val="0"/>
      <w:marTop w:val="0"/>
      <w:marBottom w:val="0"/>
      <w:divBdr>
        <w:top w:val="none" w:sz="0" w:space="0" w:color="auto"/>
        <w:left w:val="none" w:sz="0" w:space="0" w:color="auto"/>
        <w:bottom w:val="none" w:sz="0" w:space="0" w:color="auto"/>
        <w:right w:val="none" w:sz="0" w:space="0" w:color="auto"/>
      </w:divBdr>
      <w:divsChild>
        <w:div w:id="1015113116">
          <w:marLeft w:val="0"/>
          <w:marRight w:val="0"/>
          <w:marTop w:val="0"/>
          <w:marBottom w:val="0"/>
          <w:divBdr>
            <w:top w:val="none" w:sz="0" w:space="0" w:color="auto"/>
            <w:left w:val="none" w:sz="0" w:space="0" w:color="auto"/>
            <w:bottom w:val="none" w:sz="0" w:space="0" w:color="auto"/>
            <w:right w:val="none" w:sz="0" w:space="0" w:color="auto"/>
          </w:divBdr>
        </w:div>
        <w:div w:id="892042250">
          <w:marLeft w:val="0"/>
          <w:marRight w:val="0"/>
          <w:marTop w:val="0"/>
          <w:marBottom w:val="0"/>
          <w:divBdr>
            <w:top w:val="none" w:sz="0" w:space="0" w:color="auto"/>
            <w:left w:val="none" w:sz="0" w:space="0" w:color="auto"/>
            <w:bottom w:val="none" w:sz="0" w:space="0" w:color="auto"/>
            <w:right w:val="none" w:sz="0" w:space="0" w:color="auto"/>
          </w:divBdr>
        </w:div>
        <w:div w:id="1163736439">
          <w:marLeft w:val="0"/>
          <w:marRight w:val="0"/>
          <w:marTop w:val="0"/>
          <w:marBottom w:val="0"/>
          <w:divBdr>
            <w:top w:val="none" w:sz="0" w:space="0" w:color="auto"/>
            <w:left w:val="none" w:sz="0" w:space="0" w:color="auto"/>
            <w:bottom w:val="none" w:sz="0" w:space="0" w:color="auto"/>
            <w:right w:val="none" w:sz="0" w:space="0" w:color="auto"/>
          </w:divBdr>
        </w:div>
        <w:div w:id="902832305">
          <w:marLeft w:val="0"/>
          <w:marRight w:val="0"/>
          <w:marTop w:val="0"/>
          <w:marBottom w:val="0"/>
          <w:divBdr>
            <w:top w:val="none" w:sz="0" w:space="0" w:color="auto"/>
            <w:left w:val="none" w:sz="0" w:space="0" w:color="auto"/>
            <w:bottom w:val="none" w:sz="0" w:space="0" w:color="auto"/>
            <w:right w:val="none" w:sz="0" w:space="0" w:color="auto"/>
          </w:divBdr>
        </w:div>
        <w:div w:id="745688961">
          <w:marLeft w:val="0"/>
          <w:marRight w:val="0"/>
          <w:marTop w:val="0"/>
          <w:marBottom w:val="0"/>
          <w:divBdr>
            <w:top w:val="none" w:sz="0" w:space="0" w:color="auto"/>
            <w:left w:val="none" w:sz="0" w:space="0" w:color="auto"/>
            <w:bottom w:val="none" w:sz="0" w:space="0" w:color="auto"/>
            <w:right w:val="none" w:sz="0" w:space="0" w:color="auto"/>
          </w:divBdr>
        </w:div>
        <w:div w:id="867834790">
          <w:marLeft w:val="0"/>
          <w:marRight w:val="0"/>
          <w:marTop w:val="0"/>
          <w:marBottom w:val="0"/>
          <w:divBdr>
            <w:top w:val="none" w:sz="0" w:space="0" w:color="auto"/>
            <w:left w:val="none" w:sz="0" w:space="0" w:color="auto"/>
            <w:bottom w:val="none" w:sz="0" w:space="0" w:color="auto"/>
            <w:right w:val="none" w:sz="0" w:space="0" w:color="auto"/>
          </w:divBdr>
        </w:div>
        <w:div w:id="850415612">
          <w:marLeft w:val="0"/>
          <w:marRight w:val="0"/>
          <w:marTop w:val="0"/>
          <w:marBottom w:val="0"/>
          <w:divBdr>
            <w:top w:val="none" w:sz="0" w:space="0" w:color="auto"/>
            <w:left w:val="none" w:sz="0" w:space="0" w:color="auto"/>
            <w:bottom w:val="none" w:sz="0" w:space="0" w:color="auto"/>
            <w:right w:val="none" w:sz="0" w:space="0" w:color="auto"/>
          </w:divBdr>
        </w:div>
        <w:div w:id="204561240">
          <w:marLeft w:val="0"/>
          <w:marRight w:val="0"/>
          <w:marTop w:val="0"/>
          <w:marBottom w:val="0"/>
          <w:divBdr>
            <w:top w:val="none" w:sz="0" w:space="0" w:color="auto"/>
            <w:left w:val="none" w:sz="0" w:space="0" w:color="auto"/>
            <w:bottom w:val="none" w:sz="0" w:space="0" w:color="auto"/>
            <w:right w:val="none" w:sz="0" w:space="0" w:color="auto"/>
          </w:divBdr>
        </w:div>
        <w:div w:id="1480225421">
          <w:marLeft w:val="0"/>
          <w:marRight w:val="0"/>
          <w:marTop w:val="0"/>
          <w:marBottom w:val="0"/>
          <w:divBdr>
            <w:top w:val="none" w:sz="0" w:space="0" w:color="auto"/>
            <w:left w:val="none" w:sz="0" w:space="0" w:color="auto"/>
            <w:bottom w:val="none" w:sz="0" w:space="0" w:color="auto"/>
            <w:right w:val="none" w:sz="0" w:space="0" w:color="auto"/>
          </w:divBdr>
        </w:div>
        <w:div w:id="1047996887">
          <w:marLeft w:val="0"/>
          <w:marRight w:val="0"/>
          <w:marTop w:val="0"/>
          <w:marBottom w:val="0"/>
          <w:divBdr>
            <w:top w:val="none" w:sz="0" w:space="0" w:color="auto"/>
            <w:left w:val="none" w:sz="0" w:space="0" w:color="auto"/>
            <w:bottom w:val="none" w:sz="0" w:space="0" w:color="auto"/>
            <w:right w:val="none" w:sz="0" w:space="0" w:color="auto"/>
          </w:divBdr>
        </w:div>
        <w:div w:id="832571475">
          <w:marLeft w:val="0"/>
          <w:marRight w:val="0"/>
          <w:marTop w:val="0"/>
          <w:marBottom w:val="0"/>
          <w:divBdr>
            <w:top w:val="none" w:sz="0" w:space="0" w:color="auto"/>
            <w:left w:val="none" w:sz="0" w:space="0" w:color="auto"/>
            <w:bottom w:val="none" w:sz="0" w:space="0" w:color="auto"/>
            <w:right w:val="none" w:sz="0" w:space="0" w:color="auto"/>
          </w:divBdr>
        </w:div>
        <w:div w:id="1859193076">
          <w:marLeft w:val="0"/>
          <w:marRight w:val="0"/>
          <w:marTop w:val="0"/>
          <w:marBottom w:val="0"/>
          <w:divBdr>
            <w:top w:val="none" w:sz="0" w:space="0" w:color="auto"/>
            <w:left w:val="none" w:sz="0" w:space="0" w:color="auto"/>
            <w:bottom w:val="none" w:sz="0" w:space="0" w:color="auto"/>
            <w:right w:val="none" w:sz="0" w:space="0" w:color="auto"/>
          </w:divBdr>
        </w:div>
        <w:div w:id="1880624516">
          <w:marLeft w:val="0"/>
          <w:marRight w:val="0"/>
          <w:marTop w:val="0"/>
          <w:marBottom w:val="0"/>
          <w:divBdr>
            <w:top w:val="none" w:sz="0" w:space="0" w:color="auto"/>
            <w:left w:val="none" w:sz="0" w:space="0" w:color="auto"/>
            <w:bottom w:val="none" w:sz="0" w:space="0" w:color="auto"/>
            <w:right w:val="none" w:sz="0" w:space="0" w:color="auto"/>
          </w:divBdr>
        </w:div>
        <w:div w:id="2121755206">
          <w:marLeft w:val="0"/>
          <w:marRight w:val="0"/>
          <w:marTop w:val="0"/>
          <w:marBottom w:val="0"/>
          <w:divBdr>
            <w:top w:val="none" w:sz="0" w:space="0" w:color="auto"/>
            <w:left w:val="none" w:sz="0" w:space="0" w:color="auto"/>
            <w:bottom w:val="none" w:sz="0" w:space="0" w:color="auto"/>
            <w:right w:val="none" w:sz="0" w:space="0" w:color="auto"/>
          </w:divBdr>
        </w:div>
      </w:divsChild>
    </w:div>
    <w:div w:id="679771245">
      <w:bodyDiv w:val="1"/>
      <w:marLeft w:val="0"/>
      <w:marRight w:val="0"/>
      <w:marTop w:val="0"/>
      <w:marBottom w:val="0"/>
      <w:divBdr>
        <w:top w:val="none" w:sz="0" w:space="0" w:color="auto"/>
        <w:left w:val="none" w:sz="0" w:space="0" w:color="auto"/>
        <w:bottom w:val="none" w:sz="0" w:space="0" w:color="auto"/>
        <w:right w:val="none" w:sz="0" w:space="0" w:color="auto"/>
      </w:divBdr>
    </w:div>
    <w:div w:id="953248069">
      <w:bodyDiv w:val="1"/>
      <w:marLeft w:val="0"/>
      <w:marRight w:val="0"/>
      <w:marTop w:val="0"/>
      <w:marBottom w:val="0"/>
      <w:divBdr>
        <w:top w:val="none" w:sz="0" w:space="0" w:color="auto"/>
        <w:left w:val="none" w:sz="0" w:space="0" w:color="auto"/>
        <w:bottom w:val="none" w:sz="0" w:space="0" w:color="auto"/>
        <w:right w:val="none" w:sz="0" w:space="0" w:color="auto"/>
      </w:divBdr>
    </w:div>
    <w:div w:id="975254982">
      <w:bodyDiv w:val="1"/>
      <w:marLeft w:val="0"/>
      <w:marRight w:val="0"/>
      <w:marTop w:val="0"/>
      <w:marBottom w:val="0"/>
      <w:divBdr>
        <w:top w:val="none" w:sz="0" w:space="0" w:color="auto"/>
        <w:left w:val="none" w:sz="0" w:space="0" w:color="auto"/>
        <w:bottom w:val="none" w:sz="0" w:space="0" w:color="auto"/>
        <w:right w:val="none" w:sz="0" w:space="0" w:color="auto"/>
      </w:divBdr>
    </w:div>
    <w:div w:id="169457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ophie.pirou@loiret.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sophie.pirou@loiret.fr" TargetMode="Externa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6087AF-277F-459E-B510-7D193FF01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7</Pages>
  <Words>1766</Words>
  <Characters>9718</Characters>
  <Application>Microsoft Office Word</Application>
  <DocSecurity>0</DocSecurity>
  <Lines>80</Lines>
  <Paragraphs>22</Paragraphs>
  <ScaleCrop>false</ScaleCrop>
  <HeadingPairs>
    <vt:vector size="2" baseType="variant">
      <vt:variant>
        <vt:lpstr>Titre</vt:lpstr>
      </vt:variant>
      <vt:variant>
        <vt:i4>1</vt:i4>
      </vt:variant>
    </vt:vector>
  </HeadingPairs>
  <TitlesOfParts>
    <vt:vector size="1" baseType="lpstr">
      <vt:lpstr/>
    </vt:vector>
  </TitlesOfParts>
  <Company>CG45</Company>
  <LinksUpToDate>false</LinksUpToDate>
  <CharactersWithSpaces>11462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"durandac"</dc:creator>
  <cp:keywords>KM</cp:keywords>
  <cp:lastModifiedBy>PIROU Sophie</cp:lastModifiedBy>
  <cp:revision>25</cp:revision>
  <cp:lastPrinted>2020-11-06T15:12:00Z</cp:lastPrinted>
  <dcterms:created xsi:type="dcterms:W3CDTF">2025-06-23T12:14:00Z</dcterms:created>
  <dcterms:modified xsi:type="dcterms:W3CDTF">2025-12-24T11:03:00Z</dcterms:modified>
</cp:coreProperties>
</file>